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AF16F0" w14:textId="77777777" w:rsidR="00B83251" w:rsidRPr="00C05668" w:rsidRDefault="00B83251" w:rsidP="00D17657">
      <w:pPr>
        <w:jc w:val="both"/>
        <w:rPr>
          <w:rFonts w:cs="Arial"/>
          <w:sz w:val="24"/>
          <w:szCs w:val="24"/>
        </w:rPr>
      </w:pPr>
    </w:p>
    <w:p w14:paraId="490FB40D" w14:textId="77777777" w:rsidR="00B83251" w:rsidRPr="00C05668" w:rsidRDefault="00B83251" w:rsidP="00D17657">
      <w:pPr>
        <w:jc w:val="both"/>
        <w:rPr>
          <w:rFonts w:cs="Arial"/>
          <w:sz w:val="24"/>
          <w:szCs w:val="24"/>
        </w:rPr>
      </w:pPr>
    </w:p>
    <w:p w14:paraId="7A7B3FC5" w14:textId="24CB1C57" w:rsidR="00CF008F" w:rsidRDefault="00294CA1" w:rsidP="00D17657">
      <w:pPr>
        <w:jc w:val="center"/>
        <w:rPr>
          <w:rFonts w:cs="Arial"/>
          <w:b/>
          <w:sz w:val="44"/>
          <w:szCs w:val="44"/>
        </w:rPr>
      </w:pPr>
      <w:r>
        <w:rPr>
          <w:rFonts w:cs="Arial"/>
          <w:b/>
          <w:noProof/>
          <w:sz w:val="44"/>
          <w:szCs w:val="44"/>
          <w:lang w:val="en-US"/>
        </w:rPr>
        <w:drawing>
          <wp:inline distT="0" distB="0" distL="0" distR="0" wp14:anchorId="67CFDC8F" wp14:editId="0DFBFD6F">
            <wp:extent cx="1887357" cy="8642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1804" cy="866271"/>
                    </a:xfrm>
                    <a:prstGeom prst="rect">
                      <a:avLst/>
                    </a:prstGeom>
                    <a:noFill/>
                  </pic:spPr>
                </pic:pic>
              </a:graphicData>
            </a:graphic>
          </wp:inline>
        </w:drawing>
      </w:r>
    </w:p>
    <w:p w14:paraId="1F0AF991" w14:textId="77777777" w:rsidR="00294CA1" w:rsidRPr="00C05668" w:rsidRDefault="00294CA1" w:rsidP="00D17657">
      <w:pPr>
        <w:jc w:val="center"/>
        <w:rPr>
          <w:rFonts w:cs="Arial"/>
          <w:b/>
          <w:sz w:val="44"/>
          <w:szCs w:val="44"/>
        </w:rPr>
      </w:pPr>
    </w:p>
    <w:p w14:paraId="654A5BBB" w14:textId="71E59C88" w:rsidR="00CF008F" w:rsidRPr="00C05668" w:rsidRDefault="00393DD5" w:rsidP="00D17657">
      <w:pPr>
        <w:jc w:val="center"/>
        <w:rPr>
          <w:rFonts w:cs="Arial"/>
          <w:b/>
          <w:sz w:val="44"/>
          <w:szCs w:val="44"/>
        </w:rPr>
      </w:pPr>
      <w:r w:rsidRPr="00C05668">
        <w:rPr>
          <w:rFonts w:cs="Arial"/>
          <w:b/>
          <w:sz w:val="44"/>
          <w:szCs w:val="44"/>
        </w:rPr>
        <w:t xml:space="preserve">Plano de </w:t>
      </w:r>
      <w:r w:rsidR="00403456">
        <w:rPr>
          <w:rFonts w:cs="Arial"/>
          <w:b/>
          <w:sz w:val="44"/>
          <w:szCs w:val="44"/>
        </w:rPr>
        <w:t>Regresso</w:t>
      </w:r>
    </w:p>
    <w:p w14:paraId="70ADF5D0" w14:textId="77777777" w:rsidR="00393DD5" w:rsidRPr="00C05668" w:rsidRDefault="00393DD5" w:rsidP="00D17657">
      <w:pPr>
        <w:jc w:val="center"/>
        <w:rPr>
          <w:rFonts w:cs="Arial"/>
          <w:b/>
          <w:sz w:val="44"/>
          <w:szCs w:val="44"/>
        </w:rPr>
      </w:pPr>
      <w:r w:rsidRPr="00C05668">
        <w:rPr>
          <w:rFonts w:cs="Arial"/>
          <w:b/>
          <w:sz w:val="44"/>
          <w:szCs w:val="44"/>
        </w:rPr>
        <w:t>Ano letivo /20/21</w:t>
      </w:r>
    </w:p>
    <w:p w14:paraId="5CBC2772" w14:textId="77777777" w:rsidR="00B83251" w:rsidRPr="00C05668" w:rsidRDefault="00393DD5" w:rsidP="00D17657">
      <w:pPr>
        <w:jc w:val="center"/>
        <w:rPr>
          <w:rFonts w:cs="Arial"/>
          <w:b/>
          <w:sz w:val="32"/>
          <w:szCs w:val="32"/>
        </w:rPr>
      </w:pPr>
      <w:r w:rsidRPr="00C05668">
        <w:rPr>
          <w:rFonts w:cs="Arial"/>
          <w:b/>
          <w:sz w:val="32"/>
          <w:szCs w:val="32"/>
        </w:rPr>
        <w:t>Um ano letivo em segurança!</w:t>
      </w:r>
    </w:p>
    <w:p w14:paraId="3942160F" w14:textId="77777777" w:rsidR="00B83251" w:rsidRPr="00C05668" w:rsidRDefault="00B83251" w:rsidP="00D17657">
      <w:pPr>
        <w:jc w:val="both"/>
        <w:rPr>
          <w:rFonts w:cs="Arial"/>
          <w:sz w:val="24"/>
          <w:szCs w:val="24"/>
        </w:rPr>
      </w:pPr>
    </w:p>
    <w:p w14:paraId="37550887" w14:textId="77777777" w:rsidR="00B83251" w:rsidRPr="00C05668" w:rsidRDefault="00B83251" w:rsidP="00D17657">
      <w:pPr>
        <w:jc w:val="both"/>
        <w:rPr>
          <w:rFonts w:cs="Arial"/>
          <w:sz w:val="24"/>
          <w:szCs w:val="24"/>
        </w:rPr>
      </w:pPr>
    </w:p>
    <w:p w14:paraId="5434FD08" w14:textId="77777777" w:rsidR="00B83251" w:rsidRPr="00C05668" w:rsidRDefault="00B83251" w:rsidP="00D17657">
      <w:pPr>
        <w:jc w:val="both"/>
        <w:rPr>
          <w:rFonts w:cs="Arial"/>
          <w:sz w:val="24"/>
          <w:szCs w:val="24"/>
        </w:rPr>
      </w:pPr>
    </w:p>
    <w:p w14:paraId="0FDBFB85" w14:textId="77777777" w:rsidR="00393DD5" w:rsidRPr="00C05668" w:rsidRDefault="00393DD5" w:rsidP="00D17657">
      <w:pPr>
        <w:spacing w:after="0"/>
        <w:jc w:val="both"/>
        <w:rPr>
          <w:rFonts w:cs="Arial"/>
          <w:sz w:val="24"/>
          <w:szCs w:val="24"/>
        </w:rPr>
      </w:pPr>
    </w:p>
    <w:p w14:paraId="054CC81B" w14:textId="77777777" w:rsidR="00393DD5" w:rsidRPr="00C05668" w:rsidRDefault="00393DD5" w:rsidP="00D17657">
      <w:pPr>
        <w:spacing w:after="0"/>
        <w:jc w:val="both"/>
        <w:rPr>
          <w:rFonts w:cs="Arial"/>
          <w:sz w:val="24"/>
          <w:szCs w:val="24"/>
        </w:rPr>
      </w:pPr>
    </w:p>
    <w:p w14:paraId="6DA55C6B" w14:textId="77777777" w:rsidR="00393DD5" w:rsidRPr="00C05668" w:rsidRDefault="00393DD5" w:rsidP="00D17657">
      <w:pPr>
        <w:spacing w:after="0"/>
        <w:jc w:val="both"/>
        <w:rPr>
          <w:rFonts w:cs="Arial"/>
          <w:sz w:val="24"/>
          <w:szCs w:val="24"/>
        </w:rPr>
      </w:pPr>
    </w:p>
    <w:p w14:paraId="7BD75FF1" w14:textId="77777777" w:rsidR="00393DD5" w:rsidRPr="00C05668" w:rsidRDefault="00393DD5" w:rsidP="00D17657">
      <w:pPr>
        <w:spacing w:after="0"/>
        <w:jc w:val="both"/>
        <w:rPr>
          <w:rFonts w:cs="Arial"/>
          <w:sz w:val="24"/>
          <w:szCs w:val="24"/>
        </w:rPr>
      </w:pPr>
    </w:p>
    <w:p w14:paraId="1088901F" w14:textId="77777777" w:rsidR="00393DD5" w:rsidRPr="00C05668" w:rsidRDefault="00393DD5" w:rsidP="00D17657">
      <w:pPr>
        <w:spacing w:after="0"/>
        <w:jc w:val="both"/>
        <w:rPr>
          <w:rFonts w:cs="Arial"/>
          <w:sz w:val="24"/>
          <w:szCs w:val="24"/>
        </w:rPr>
      </w:pPr>
    </w:p>
    <w:p w14:paraId="620DBA92" w14:textId="77777777" w:rsidR="00393DD5" w:rsidRPr="00C05668" w:rsidRDefault="00393DD5" w:rsidP="00D17657">
      <w:pPr>
        <w:spacing w:after="0"/>
        <w:jc w:val="both"/>
        <w:rPr>
          <w:rFonts w:cs="Arial"/>
          <w:sz w:val="24"/>
          <w:szCs w:val="24"/>
        </w:rPr>
      </w:pPr>
    </w:p>
    <w:p w14:paraId="43BB4D8D" w14:textId="77777777" w:rsidR="00393DD5" w:rsidRPr="00C05668" w:rsidRDefault="00393DD5" w:rsidP="00D17657">
      <w:pPr>
        <w:spacing w:after="0"/>
        <w:jc w:val="both"/>
        <w:rPr>
          <w:rFonts w:cs="Arial"/>
          <w:sz w:val="24"/>
          <w:szCs w:val="24"/>
        </w:rPr>
      </w:pPr>
    </w:p>
    <w:p w14:paraId="039B0440" w14:textId="77777777" w:rsidR="00393DD5" w:rsidRPr="00C05668" w:rsidRDefault="00393DD5" w:rsidP="00D17657">
      <w:pPr>
        <w:spacing w:after="0"/>
        <w:jc w:val="both"/>
        <w:rPr>
          <w:rFonts w:cs="Arial"/>
          <w:sz w:val="24"/>
          <w:szCs w:val="24"/>
        </w:rPr>
      </w:pPr>
    </w:p>
    <w:p w14:paraId="6CFEBF8C" w14:textId="77777777" w:rsidR="00393DD5" w:rsidRPr="00C05668" w:rsidRDefault="00393DD5" w:rsidP="00D17657">
      <w:pPr>
        <w:spacing w:after="0"/>
        <w:jc w:val="both"/>
        <w:rPr>
          <w:rFonts w:cs="Arial"/>
          <w:sz w:val="24"/>
          <w:szCs w:val="24"/>
        </w:rPr>
      </w:pPr>
    </w:p>
    <w:p w14:paraId="040755D3" w14:textId="77777777" w:rsidR="00393DD5" w:rsidRPr="00C05668" w:rsidRDefault="00393DD5" w:rsidP="00D17657">
      <w:pPr>
        <w:spacing w:after="0"/>
        <w:jc w:val="both"/>
        <w:rPr>
          <w:rFonts w:cs="Arial"/>
          <w:sz w:val="24"/>
          <w:szCs w:val="24"/>
        </w:rPr>
      </w:pPr>
    </w:p>
    <w:p w14:paraId="28742BC9" w14:textId="77777777" w:rsidR="00393DD5" w:rsidRPr="00C05668" w:rsidRDefault="00393DD5" w:rsidP="00D17657">
      <w:pPr>
        <w:spacing w:after="0"/>
        <w:jc w:val="both"/>
        <w:rPr>
          <w:rFonts w:cs="Arial"/>
          <w:sz w:val="24"/>
          <w:szCs w:val="24"/>
        </w:rPr>
      </w:pPr>
    </w:p>
    <w:p w14:paraId="0BC09756" w14:textId="77777777" w:rsidR="00393DD5" w:rsidRPr="00C05668" w:rsidRDefault="00393DD5" w:rsidP="00D17657">
      <w:pPr>
        <w:spacing w:after="0"/>
        <w:jc w:val="both"/>
        <w:rPr>
          <w:rFonts w:cs="Arial"/>
          <w:sz w:val="24"/>
          <w:szCs w:val="24"/>
        </w:rPr>
      </w:pPr>
    </w:p>
    <w:p w14:paraId="767A857F" w14:textId="77777777" w:rsidR="00393DD5" w:rsidRPr="00C05668" w:rsidRDefault="00393DD5" w:rsidP="00D17657">
      <w:pPr>
        <w:spacing w:after="0"/>
        <w:jc w:val="both"/>
        <w:rPr>
          <w:rFonts w:cs="Arial"/>
          <w:sz w:val="24"/>
          <w:szCs w:val="24"/>
        </w:rPr>
      </w:pPr>
    </w:p>
    <w:p w14:paraId="55604F5F" w14:textId="77777777" w:rsidR="00393DD5" w:rsidRPr="00C05668" w:rsidRDefault="00393DD5" w:rsidP="00D17657">
      <w:pPr>
        <w:spacing w:after="0"/>
        <w:jc w:val="center"/>
        <w:rPr>
          <w:rFonts w:cs="Arial"/>
          <w:sz w:val="24"/>
          <w:szCs w:val="24"/>
        </w:rPr>
      </w:pPr>
    </w:p>
    <w:p w14:paraId="6AD1E1A0" w14:textId="77777777" w:rsidR="00B83251" w:rsidRPr="00C05668" w:rsidRDefault="00B83251" w:rsidP="00D17657">
      <w:pPr>
        <w:spacing w:after="0"/>
        <w:jc w:val="center"/>
        <w:rPr>
          <w:rFonts w:cs="Arial"/>
          <w:sz w:val="24"/>
          <w:szCs w:val="24"/>
        </w:rPr>
      </w:pPr>
      <w:r w:rsidRPr="00C05668">
        <w:rPr>
          <w:rFonts w:cs="Arial"/>
          <w:sz w:val="24"/>
          <w:szCs w:val="24"/>
        </w:rPr>
        <w:t>Lisboa</w:t>
      </w:r>
    </w:p>
    <w:p w14:paraId="10C9A978" w14:textId="6A4566F7" w:rsidR="00275374" w:rsidRPr="00C05668" w:rsidRDefault="00403456" w:rsidP="00D17657">
      <w:pPr>
        <w:spacing w:after="0"/>
        <w:jc w:val="center"/>
        <w:rPr>
          <w:rFonts w:cs="Arial"/>
          <w:sz w:val="24"/>
          <w:szCs w:val="24"/>
        </w:rPr>
      </w:pPr>
      <w:r>
        <w:rPr>
          <w:rFonts w:cs="Arial"/>
          <w:sz w:val="24"/>
          <w:szCs w:val="24"/>
        </w:rPr>
        <w:t>set.</w:t>
      </w:r>
      <w:r w:rsidR="00275374" w:rsidRPr="00C05668">
        <w:rPr>
          <w:rFonts w:cs="Arial"/>
          <w:sz w:val="24"/>
          <w:szCs w:val="24"/>
        </w:rPr>
        <w:t xml:space="preserve"> 2020</w:t>
      </w:r>
    </w:p>
    <w:p w14:paraId="23771B44" w14:textId="77777777" w:rsidR="00393DD5" w:rsidRPr="00C05668" w:rsidRDefault="00393DD5" w:rsidP="00D17657">
      <w:pPr>
        <w:spacing w:after="0"/>
        <w:jc w:val="center"/>
        <w:rPr>
          <w:rFonts w:cs="Arial"/>
          <w:sz w:val="24"/>
          <w:szCs w:val="24"/>
        </w:rPr>
      </w:pPr>
    </w:p>
    <w:p w14:paraId="2B5DBBCC" w14:textId="77777777" w:rsidR="00393DD5" w:rsidRPr="00C05668" w:rsidRDefault="00393DD5" w:rsidP="00D17657">
      <w:pPr>
        <w:spacing w:after="0"/>
        <w:jc w:val="center"/>
        <w:rPr>
          <w:rFonts w:cs="Arial"/>
          <w:sz w:val="24"/>
          <w:szCs w:val="24"/>
        </w:rPr>
      </w:pPr>
      <w:r w:rsidRPr="00C05668">
        <w:rPr>
          <w:rFonts w:cs="Arial"/>
          <w:sz w:val="24"/>
          <w:szCs w:val="24"/>
        </w:rPr>
        <w:lastRenderedPageBreak/>
        <w:t>Este manual é revisto com a regularidade que assegure a atualidade da informação</w:t>
      </w:r>
    </w:p>
    <w:p w14:paraId="45FA4E83" w14:textId="0439591C" w:rsidR="00393DD5" w:rsidRPr="00C05668" w:rsidRDefault="00393DD5" w:rsidP="00D17657">
      <w:pPr>
        <w:spacing w:after="0"/>
        <w:jc w:val="center"/>
        <w:rPr>
          <w:rFonts w:cs="Arial"/>
          <w:sz w:val="24"/>
          <w:szCs w:val="24"/>
        </w:rPr>
      </w:pPr>
      <w:r w:rsidRPr="00C05668">
        <w:rPr>
          <w:rFonts w:cs="Arial"/>
          <w:sz w:val="24"/>
          <w:szCs w:val="24"/>
        </w:rPr>
        <w:t>nele contida</w:t>
      </w:r>
      <w:r w:rsidR="00C12B64" w:rsidRPr="00C05668">
        <w:rPr>
          <w:rFonts w:cs="Arial"/>
          <w:sz w:val="24"/>
          <w:szCs w:val="24"/>
        </w:rPr>
        <w:t xml:space="preserve"> de acordo com as indicações da DGS e do MCTES</w:t>
      </w:r>
      <w:r w:rsidRPr="00C05668">
        <w:rPr>
          <w:rFonts w:cs="Arial"/>
          <w:sz w:val="24"/>
          <w:szCs w:val="24"/>
        </w:rPr>
        <w:t xml:space="preserve">. A última versão pode ser consultada na página da </w:t>
      </w:r>
      <w:r w:rsidR="00294CA1">
        <w:rPr>
          <w:rFonts w:cs="Arial"/>
          <w:sz w:val="24"/>
          <w:szCs w:val="24"/>
        </w:rPr>
        <w:t>ESEAG</w:t>
      </w:r>
    </w:p>
    <w:p w14:paraId="2EA2C36B" w14:textId="4A935B9F" w:rsidR="00393DD5" w:rsidRPr="00C05668" w:rsidRDefault="00294CA1" w:rsidP="00D17657">
      <w:pPr>
        <w:spacing w:after="0"/>
        <w:jc w:val="center"/>
        <w:rPr>
          <w:rFonts w:cs="Arial"/>
          <w:sz w:val="24"/>
          <w:szCs w:val="24"/>
        </w:rPr>
      </w:pPr>
      <w:r>
        <w:rPr>
          <w:rFonts w:cs="Arial"/>
          <w:sz w:val="24"/>
          <w:szCs w:val="24"/>
        </w:rPr>
        <w:t>em www.ESEAG</w:t>
      </w:r>
      <w:r w:rsidR="00393DD5" w:rsidRPr="00C05668">
        <w:rPr>
          <w:rFonts w:cs="Arial"/>
          <w:sz w:val="24"/>
          <w:szCs w:val="24"/>
        </w:rPr>
        <w:t>.pt</w:t>
      </w:r>
    </w:p>
    <w:p w14:paraId="352FB2D1" w14:textId="77777777" w:rsidR="00732A58" w:rsidRPr="00C05668" w:rsidRDefault="00732A58" w:rsidP="00D17657">
      <w:pPr>
        <w:pStyle w:val="TOCHeading"/>
        <w:jc w:val="both"/>
      </w:pPr>
      <w:r w:rsidRPr="00C05668">
        <w:t>Índice</w:t>
      </w:r>
    </w:p>
    <w:p w14:paraId="01EBD8B1" w14:textId="77777777" w:rsidR="00393DD5" w:rsidRPr="00C05668" w:rsidRDefault="00393DD5" w:rsidP="00D17657">
      <w:pPr>
        <w:jc w:val="both"/>
      </w:pPr>
    </w:p>
    <w:p w14:paraId="7FF5D756" w14:textId="77777777" w:rsidR="00AF70E4" w:rsidRPr="00C05668" w:rsidRDefault="00AF70E4" w:rsidP="00D17657">
      <w:pPr>
        <w:pStyle w:val="TOC1"/>
      </w:pPr>
    </w:p>
    <w:p w14:paraId="18294BBE" w14:textId="1547D97D" w:rsidR="00403456" w:rsidRDefault="00732A58" w:rsidP="006A1E51">
      <w:pPr>
        <w:pStyle w:val="TOC1"/>
        <w:numPr>
          <w:ilvl w:val="0"/>
          <w:numId w:val="47"/>
        </w:numPr>
        <w:rPr>
          <w:rFonts w:asciiTheme="minorHAnsi" w:eastAsiaTheme="minorEastAsia" w:hAnsiTheme="minorHAnsi" w:cstheme="minorBidi"/>
          <w:noProof/>
          <w:lang w:eastAsia="pt-PT"/>
        </w:rPr>
      </w:pPr>
      <w:r w:rsidRPr="00C05668">
        <w:fldChar w:fldCharType="begin"/>
      </w:r>
      <w:r w:rsidRPr="00C05668">
        <w:instrText xml:space="preserve"> TOC \o "1-3" \h \z \u </w:instrText>
      </w:r>
      <w:r w:rsidRPr="00C05668">
        <w:fldChar w:fldCharType="separate"/>
      </w:r>
      <w:hyperlink w:anchor="_Toc50125712" w:history="1">
        <w:r w:rsidR="00403456" w:rsidRPr="00B022DD">
          <w:rPr>
            <w:rStyle w:val="Hyperlink"/>
            <w:noProof/>
          </w:rPr>
          <w:t>Nota Introdutória</w:t>
        </w:r>
        <w:r w:rsidR="00403456">
          <w:rPr>
            <w:noProof/>
            <w:webHidden/>
          </w:rPr>
          <w:tab/>
        </w:r>
        <w:r w:rsidR="00403456">
          <w:rPr>
            <w:noProof/>
            <w:webHidden/>
          </w:rPr>
          <w:fldChar w:fldCharType="begin"/>
        </w:r>
        <w:r w:rsidR="00403456">
          <w:rPr>
            <w:noProof/>
            <w:webHidden/>
          </w:rPr>
          <w:instrText xml:space="preserve"> PAGEREF _Toc50125712 \h </w:instrText>
        </w:r>
        <w:r w:rsidR="00403456">
          <w:rPr>
            <w:noProof/>
            <w:webHidden/>
          </w:rPr>
        </w:r>
        <w:r w:rsidR="00403456">
          <w:rPr>
            <w:noProof/>
            <w:webHidden/>
          </w:rPr>
          <w:fldChar w:fldCharType="separate"/>
        </w:r>
        <w:r w:rsidR="00403456">
          <w:rPr>
            <w:noProof/>
            <w:webHidden/>
          </w:rPr>
          <w:t>3</w:t>
        </w:r>
        <w:r w:rsidR="00403456">
          <w:rPr>
            <w:noProof/>
            <w:webHidden/>
          </w:rPr>
          <w:fldChar w:fldCharType="end"/>
        </w:r>
      </w:hyperlink>
    </w:p>
    <w:p w14:paraId="034B72EC" w14:textId="3E87A6E4" w:rsidR="00403456" w:rsidRDefault="00FC0B7F">
      <w:pPr>
        <w:pStyle w:val="TOC1"/>
        <w:rPr>
          <w:rFonts w:asciiTheme="minorHAnsi" w:eastAsiaTheme="minorEastAsia" w:hAnsiTheme="minorHAnsi" w:cstheme="minorBidi"/>
          <w:noProof/>
          <w:lang w:eastAsia="pt-PT"/>
        </w:rPr>
      </w:pPr>
      <w:hyperlink w:anchor="_Toc50125713" w:history="1">
        <w:r w:rsidR="00403456" w:rsidRPr="00B022DD">
          <w:rPr>
            <w:rStyle w:val="Hyperlink"/>
            <w:noProof/>
          </w:rPr>
          <w:t>2.</w:t>
        </w:r>
        <w:r w:rsidR="00403456">
          <w:rPr>
            <w:rFonts w:asciiTheme="minorHAnsi" w:eastAsiaTheme="minorEastAsia" w:hAnsiTheme="minorHAnsi" w:cstheme="minorBidi"/>
            <w:noProof/>
            <w:lang w:eastAsia="pt-PT"/>
          </w:rPr>
          <w:tab/>
        </w:r>
        <w:r w:rsidR="00403456" w:rsidRPr="00B022DD">
          <w:rPr>
            <w:rStyle w:val="Hyperlink"/>
            <w:noProof/>
          </w:rPr>
          <w:t xml:space="preserve">Estratégia para </w:t>
        </w:r>
        <w:r w:rsidR="006A1E51">
          <w:rPr>
            <w:rStyle w:val="Hyperlink"/>
            <w:noProof/>
          </w:rPr>
          <w:t xml:space="preserve">a </w:t>
        </w:r>
        <w:r w:rsidR="00403456" w:rsidRPr="00B022DD">
          <w:rPr>
            <w:rStyle w:val="Hyperlink"/>
            <w:noProof/>
          </w:rPr>
          <w:t>Mitigação e Contenção</w:t>
        </w:r>
        <w:r w:rsidR="00403456">
          <w:rPr>
            <w:noProof/>
            <w:webHidden/>
          </w:rPr>
          <w:tab/>
        </w:r>
        <w:r w:rsidR="00403456">
          <w:rPr>
            <w:noProof/>
            <w:webHidden/>
          </w:rPr>
          <w:fldChar w:fldCharType="begin"/>
        </w:r>
        <w:r w:rsidR="00403456">
          <w:rPr>
            <w:noProof/>
            <w:webHidden/>
          </w:rPr>
          <w:instrText xml:space="preserve"> PAGEREF _Toc50125713 \h </w:instrText>
        </w:r>
        <w:r w:rsidR="00403456">
          <w:rPr>
            <w:noProof/>
            <w:webHidden/>
          </w:rPr>
        </w:r>
        <w:r w:rsidR="00403456">
          <w:rPr>
            <w:noProof/>
            <w:webHidden/>
          </w:rPr>
          <w:fldChar w:fldCharType="separate"/>
        </w:r>
        <w:r w:rsidR="00403456">
          <w:rPr>
            <w:noProof/>
            <w:webHidden/>
          </w:rPr>
          <w:t>4</w:t>
        </w:r>
        <w:r w:rsidR="00403456">
          <w:rPr>
            <w:noProof/>
            <w:webHidden/>
          </w:rPr>
          <w:fldChar w:fldCharType="end"/>
        </w:r>
      </w:hyperlink>
    </w:p>
    <w:p w14:paraId="0084725F" w14:textId="126484C3" w:rsidR="00403456" w:rsidRDefault="00FC0B7F">
      <w:pPr>
        <w:pStyle w:val="TOC1"/>
        <w:rPr>
          <w:rFonts w:asciiTheme="minorHAnsi" w:eastAsiaTheme="minorEastAsia" w:hAnsiTheme="minorHAnsi" w:cstheme="minorBidi"/>
          <w:noProof/>
          <w:lang w:eastAsia="pt-PT"/>
        </w:rPr>
      </w:pPr>
      <w:hyperlink w:anchor="_Toc50125714" w:history="1">
        <w:r w:rsidR="006A1E51">
          <w:rPr>
            <w:rStyle w:val="Hyperlink"/>
            <w:noProof/>
          </w:rPr>
          <w:t>3</w:t>
        </w:r>
        <w:r w:rsidR="00403456" w:rsidRPr="00B022DD">
          <w:rPr>
            <w:rStyle w:val="Hyperlink"/>
            <w:noProof/>
          </w:rPr>
          <w:t>.</w:t>
        </w:r>
        <w:r w:rsidR="00403456">
          <w:rPr>
            <w:rFonts w:asciiTheme="minorHAnsi" w:eastAsiaTheme="minorEastAsia" w:hAnsiTheme="minorHAnsi" w:cstheme="minorBidi"/>
            <w:noProof/>
            <w:lang w:eastAsia="pt-PT"/>
          </w:rPr>
          <w:tab/>
        </w:r>
        <w:r w:rsidR="00403456" w:rsidRPr="00B022DD">
          <w:rPr>
            <w:rStyle w:val="Hyperlink"/>
            <w:noProof/>
          </w:rPr>
          <w:t>Procedimentos Gerais</w:t>
        </w:r>
        <w:r w:rsidR="00403456">
          <w:rPr>
            <w:noProof/>
            <w:webHidden/>
          </w:rPr>
          <w:tab/>
        </w:r>
        <w:r w:rsidR="00403456">
          <w:rPr>
            <w:noProof/>
            <w:webHidden/>
          </w:rPr>
          <w:fldChar w:fldCharType="begin"/>
        </w:r>
        <w:r w:rsidR="00403456">
          <w:rPr>
            <w:noProof/>
            <w:webHidden/>
          </w:rPr>
          <w:instrText xml:space="preserve"> PAGEREF _Toc50125714 \h </w:instrText>
        </w:r>
        <w:r w:rsidR="00403456">
          <w:rPr>
            <w:noProof/>
            <w:webHidden/>
          </w:rPr>
        </w:r>
        <w:r w:rsidR="00403456">
          <w:rPr>
            <w:noProof/>
            <w:webHidden/>
          </w:rPr>
          <w:fldChar w:fldCharType="separate"/>
        </w:r>
        <w:r w:rsidR="00403456">
          <w:rPr>
            <w:noProof/>
            <w:webHidden/>
          </w:rPr>
          <w:t>5</w:t>
        </w:r>
        <w:r w:rsidR="00403456">
          <w:rPr>
            <w:noProof/>
            <w:webHidden/>
          </w:rPr>
          <w:fldChar w:fldCharType="end"/>
        </w:r>
      </w:hyperlink>
    </w:p>
    <w:p w14:paraId="7424678D" w14:textId="66D2C887" w:rsidR="00403456" w:rsidRDefault="00FC0B7F">
      <w:pPr>
        <w:pStyle w:val="TOC2"/>
        <w:tabs>
          <w:tab w:val="left" w:pos="660"/>
          <w:tab w:val="right" w:leader="dot" w:pos="9062"/>
        </w:tabs>
        <w:rPr>
          <w:rFonts w:asciiTheme="minorHAnsi" w:eastAsiaTheme="minorEastAsia" w:hAnsiTheme="minorHAnsi" w:cstheme="minorBidi"/>
          <w:noProof/>
          <w:lang w:eastAsia="pt-PT"/>
        </w:rPr>
      </w:pPr>
      <w:hyperlink w:anchor="_Toc50125715" w:history="1">
        <w:r w:rsidR="00403456" w:rsidRPr="00B022DD">
          <w:rPr>
            <w:rStyle w:val="Hyperlink"/>
            <w:noProof/>
          </w:rPr>
          <w:t>a.</w:t>
        </w:r>
        <w:r w:rsidR="00403456">
          <w:rPr>
            <w:rFonts w:asciiTheme="minorHAnsi" w:eastAsiaTheme="minorEastAsia" w:hAnsiTheme="minorHAnsi" w:cstheme="minorBidi"/>
            <w:noProof/>
            <w:lang w:eastAsia="pt-PT"/>
          </w:rPr>
          <w:tab/>
        </w:r>
        <w:r w:rsidR="00403456" w:rsidRPr="00B022DD">
          <w:rPr>
            <w:rStyle w:val="Hyperlink"/>
            <w:noProof/>
          </w:rPr>
          <w:t>Antes de se dirigir ao campus</w:t>
        </w:r>
        <w:r w:rsidR="00403456">
          <w:rPr>
            <w:noProof/>
            <w:webHidden/>
          </w:rPr>
          <w:tab/>
        </w:r>
        <w:r w:rsidR="00403456">
          <w:rPr>
            <w:noProof/>
            <w:webHidden/>
          </w:rPr>
          <w:fldChar w:fldCharType="begin"/>
        </w:r>
        <w:r w:rsidR="00403456">
          <w:rPr>
            <w:noProof/>
            <w:webHidden/>
          </w:rPr>
          <w:instrText xml:space="preserve"> PAGEREF _Toc50125715 \h </w:instrText>
        </w:r>
        <w:r w:rsidR="00403456">
          <w:rPr>
            <w:noProof/>
            <w:webHidden/>
          </w:rPr>
        </w:r>
        <w:r w:rsidR="00403456">
          <w:rPr>
            <w:noProof/>
            <w:webHidden/>
          </w:rPr>
          <w:fldChar w:fldCharType="separate"/>
        </w:r>
        <w:r w:rsidR="00403456">
          <w:rPr>
            <w:noProof/>
            <w:webHidden/>
          </w:rPr>
          <w:t>5</w:t>
        </w:r>
        <w:r w:rsidR="00403456">
          <w:rPr>
            <w:noProof/>
            <w:webHidden/>
          </w:rPr>
          <w:fldChar w:fldCharType="end"/>
        </w:r>
      </w:hyperlink>
    </w:p>
    <w:p w14:paraId="33A5702C" w14:textId="24303D6D" w:rsidR="00403456" w:rsidRDefault="00FC0B7F">
      <w:pPr>
        <w:pStyle w:val="TOC2"/>
        <w:tabs>
          <w:tab w:val="left" w:pos="660"/>
          <w:tab w:val="right" w:leader="dot" w:pos="9062"/>
        </w:tabs>
        <w:rPr>
          <w:rFonts w:asciiTheme="minorHAnsi" w:eastAsiaTheme="minorEastAsia" w:hAnsiTheme="minorHAnsi" w:cstheme="minorBidi"/>
          <w:noProof/>
          <w:lang w:eastAsia="pt-PT"/>
        </w:rPr>
      </w:pPr>
      <w:hyperlink w:anchor="_Toc50125716" w:history="1">
        <w:r w:rsidR="00403456" w:rsidRPr="00B022DD">
          <w:rPr>
            <w:rStyle w:val="Hyperlink"/>
            <w:noProof/>
          </w:rPr>
          <w:t>b.</w:t>
        </w:r>
        <w:r w:rsidR="00403456">
          <w:rPr>
            <w:rFonts w:asciiTheme="minorHAnsi" w:eastAsiaTheme="minorEastAsia" w:hAnsiTheme="minorHAnsi" w:cstheme="minorBidi"/>
            <w:noProof/>
            <w:lang w:eastAsia="pt-PT"/>
          </w:rPr>
          <w:tab/>
        </w:r>
        <w:r w:rsidR="00403456" w:rsidRPr="00B022DD">
          <w:rPr>
            <w:rStyle w:val="Hyperlink"/>
            <w:noProof/>
          </w:rPr>
          <w:t>Acesso ao Campus</w:t>
        </w:r>
        <w:r w:rsidR="00403456">
          <w:rPr>
            <w:noProof/>
            <w:webHidden/>
          </w:rPr>
          <w:tab/>
        </w:r>
        <w:r w:rsidR="00403456">
          <w:rPr>
            <w:noProof/>
            <w:webHidden/>
          </w:rPr>
          <w:fldChar w:fldCharType="begin"/>
        </w:r>
        <w:r w:rsidR="00403456">
          <w:rPr>
            <w:noProof/>
            <w:webHidden/>
          </w:rPr>
          <w:instrText xml:space="preserve"> PAGEREF _Toc50125716 \h </w:instrText>
        </w:r>
        <w:r w:rsidR="00403456">
          <w:rPr>
            <w:noProof/>
            <w:webHidden/>
          </w:rPr>
        </w:r>
        <w:r w:rsidR="00403456">
          <w:rPr>
            <w:noProof/>
            <w:webHidden/>
          </w:rPr>
          <w:fldChar w:fldCharType="separate"/>
        </w:r>
        <w:r w:rsidR="00403456">
          <w:rPr>
            <w:noProof/>
            <w:webHidden/>
          </w:rPr>
          <w:t>5</w:t>
        </w:r>
        <w:r w:rsidR="00403456">
          <w:rPr>
            <w:noProof/>
            <w:webHidden/>
          </w:rPr>
          <w:fldChar w:fldCharType="end"/>
        </w:r>
      </w:hyperlink>
    </w:p>
    <w:p w14:paraId="6CCD1AA1" w14:textId="5B4722BA" w:rsidR="00403456" w:rsidRDefault="00FC0B7F">
      <w:pPr>
        <w:pStyle w:val="TOC2"/>
        <w:tabs>
          <w:tab w:val="left" w:pos="660"/>
          <w:tab w:val="right" w:leader="dot" w:pos="9062"/>
        </w:tabs>
        <w:rPr>
          <w:rFonts w:asciiTheme="minorHAnsi" w:eastAsiaTheme="minorEastAsia" w:hAnsiTheme="minorHAnsi" w:cstheme="minorBidi"/>
          <w:noProof/>
          <w:lang w:eastAsia="pt-PT"/>
        </w:rPr>
      </w:pPr>
      <w:hyperlink w:anchor="_Toc50125717" w:history="1">
        <w:r w:rsidR="00403456" w:rsidRPr="00B022DD">
          <w:rPr>
            <w:rStyle w:val="Hyperlink"/>
            <w:noProof/>
          </w:rPr>
          <w:t>c.</w:t>
        </w:r>
        <w:r w:rsidR="00403456">
          <w:rPr>
            <w:rFonts w:asciiTheme="minorHAnsi" w:eastAsiaTheme="minorEastAsia" w:hAnsiTheme="minorHAnsi" w:cstheme="minorBidi"/>
            <w:noProof/>
            <w:lang w:eastAsia="pt-PT"/>
          </w:rPr>
          <w:tab/>
        </w:r>
        <w:r w:rsidR="00403456" w:rsidRPr="00B022DD">
          <w:rPr>
            <w:rStyle w:val="Hyperlink"/>
            <w:noProof/>
          </w:rPr>
          <w:t>Normas gerais de convivialidade e comportamento dentro campus</w:t>
        </w:r>
        <w:r w:rsidR="00403456">
          <w:rPr>
            <w:noProof/>
            <w:webHidden/>
          </w:rPr>
          <w:tab/>
        </w:r>
        <w:r w:rsidR="00403456">
          <w:rPr>
            <w:noProof/>
            <w:webHidden/>
          </w:rPr>
          <w:fldChar w:fldCharType="begin"/>
        </w:r>
        <w:r w:rsidR="00403456">
          <w:rPr>
            <w:noProof/>
            <w:webHidden/>
          </w:rPr>
          <w:instrText xml:space="preserve"> PAGEREF _Toc50125717 \h </w:instrText>
        </w:r>
        <w:r w:rsidR="00403456">
          <w:rPr>
            <w:noProof/>
            <w:webHidden/>
          </w:rPr>
        </w:r>
        <w:r w:rsidR="00403456">
          <w:rPr>
            <w:noProof/>
            <w:webHidden/>
          </w:rPr>
          <w:fldChar w:fldCharType="separate"/>
        </w:r>
        <w:r w:rsidR="00403456">
          <w:rPr>
            <w:noProof/>
            <w:webHidden/>
          </w:rPr>
          <w:t>6</w:t>
        </w:r>
        <w:r w:rsidR="00403456">
          <w:rPr>
            <w:noProof/>
            <w:webHidden/>
          </w:rPr>
          <w:fldChar w:fldCharType="end"/>
        </w:r>
      </w:hyperlink>
    </w:p>
    <w:p w14:paraId="138379BE" w14:textId="241FF5FD" w:rsidR="00403456" w:rsidRDefault="00FC0B7F">
      <w:pPr>
        <w:pStyle w:val="TOC2"/>
        <w:tabs>
          <w:tab w:val="left" w:pos="660"/>
          <w:tab w:val="right" w:leader="dot" w:pos="9062"/>
        </w:tabs>
        <w:rPr>
          <w:rFonts w:asciiTheme="minorHAnsi" w:eastAsiaTheme="minorEastAsia" w:hAnsiTheme="minorHAnsi" w:cstheme="minorBidi"/>
          <w:noProof/>
          <w:lang w:eastAsia="pt-PT"/>
        </w:rPr>
      </w:pPr>
      <w:hyperlink w:anchor="_Toc50125718" w:history="1">
        <w:r w:rsidR="00403456" w:rsidRPr="00B022DD">
          <w:rPr>
            <w:rStyle w:val="Hyperlink"/>
            <w:noProof/>
          </w:rPr>
          <w:t>d.</w:t>
        </w:r>
        <w:r w:rsidR="00403456">
          <w:rPr>
            <w:rFonts w:asciiTheme="minorHAnsi" w:eastAsiaTheme="minorEastAsia" w:hAnsiTheme="minorHAnsi" w:cstheme="minorBidi"/>
            <w:noProof/>
            <w:lang w:eastAsia="pt-PT"/>
          </w:rPr>
          <w:tab/>
        </w:r>
        <w:r w:rsidR="00403456" w:rsidRPr="00B022DD">
          <w:rPr>
            <w:rStyle w:val="Hyperlink"/>
            <w:noProof/>
          </w:rPr>
          <w:t>Circulação nos espaços do campus</w:t>
        </w:r>
        <w:r w:rsidR="00403456">
          <w:rPr>
            <w:noProof/>
            <w:webHidden/>
          </w:rPr>
          <w:tab/>
        </w:r>
        <w:r w:rsidR="00403456">
          <w:rPr>
            <w:noProof/>
            <w:webHidden/>
          </w:rPr>
          <w:fldChar w:fldCharType="begin"/>
        </w:r>
        <w:r w:rsidR="00403456">
          <w:rPr>
            <w:noProof/>
            <w:webHidden/>
          </w:rPr>
          <w:instrText xml:space="preserve"> PAGEREF _Toc50125718 \h </w:instrText>
        </w:r>
        <w:r w:rsidR="00403456">
          <w:rPr>
            <w:noProof/>
            <w:webHidden/>
          </w:rPr>
        </w:r>
        <w:r w:rsidR="00403456">
          <w:rPr>
            <w:noProof/>
            <w:webHidden/>
          </w:rPr>
          <w:fldChar w:fldCharType="separate"/>
        </w:r>
        <w:r w:rsidR="00403456">
          <w:rPr>
            <w:noProof/>
            <w:webHidden/>
          </w:rPr>
          <w:t>8</w:t>
        </w:r>
        <w:r w:rsidR="00403456">
          <w:rPr>
            <w:noProof/>
            <w:webHidden/>
          </w:rPr>
          <w:fldChar w:fldCharType="end"/>
        </w:r>
      </w:hyperlink>
    </w:p>
    <w:p w14:paraId="35E22D30" w14:textId="49EDAC9F" w:rsidR="00403456" w:rsidRDefault="00FC0B7F">
      <w:pPr>
        <w:pStyle w:val="TOC1"/>
        <w:rPr>
          <w:rFonts w:asciiTheme="minorHAnsi" w:eastAsiaTheme="minorEastAsia" w:hAnsiTheme="minorHAnsi" w:cstheme="minorBidi"/>
          <w:noProof/>
          <w:lang w:eastAsia="pt-PT"/>
        </w:rPr>
      </w:pPr>
      <w:hyperlink w:anchor="_Toc50125719" w:history="1">
        <w:r w:rsidR="006A1E51">
          <w:rPr>
            <w:rStyle w:val="Hyperlink"/>
            <w:noProof/>
          </w:rPr>
          <w:t>4</w:t>
        </w:r>
        <w:r w:rsidR="00403456" w:rsidRPr="00B022DD">
          <w:rPr>
            <w:rStyle w:val="Hyperlink"/>
            <w:noProof/>
          </w:rPr>
          <w:t>.</w:t>
        </w:r>
        <w:r w:rsidR="00403456">
          <w:rPr>
            <w:rFonts w:asciiTheme="minorHAnsi" w:eastAsiaTheme="minorEastAsia" w:hAnsiTheme="minorHAnsi" w:cstheme="minorBidi"/>
            <w:noProof/>
            <w:lang w:eastAsia="pt-PT"/>
          </w:rPr>
          <w:tab/>
        </w:r>
        <w:r w:rsidR="00403456" w:rsidRPr="00B022DD">
          <w:rPr>
            <w:rStyle w:val="Hyperlink"/>
            <w:noProof/>
          </w:rPr>
          <w:t xml:space="preserve">Procedimentos </w:t>
        </w:r>
        <w:r w:rsidR="00737940">
          <w:rPr>
            <w:rStyle w:val="Hyperlink"/>
            <w:noProof/>
          </w:rPr>
          <w:t>Específicos</w:t>
        </w:r>
        <w:r w:rsidR="00403456">
          <w:rPr>
            <w:noProof/>
            <w:webHidden/>
          </w:rPr>
          <w:tab/>
        </w:r>
        <w:r w:rsidR="00403456">
          <w:rPr>
            <w:noProof/>
            <w:webHidden/>
          </w:rPr>
          <w:fldChar w:fldCharType="begin"/>
        </w:r>
        <w:r w:rsidR="00403456">
          <w:rPr>
            <w:noProof/>
            <w:webHidden/>
          </w:rPr>
          <w:instrText xml:space="preserve"> PAGEREF _Toc50125719 \h </w:instrText>
        </w:r>
        <w:r w:rsidR="00403456">
          <w:rPr>
            <w:noProof/>
            <w:webHidden/>
          </w:rPr>
        </w:r>
        <w:r w:rsidR="00403456">
          <w:rPr>
            <w:noProof/>
            <w:webHidden/>
          </w:rPr>
          <w:fldChar w:fldCharType="separate"/>
        </w:r>
        <w:r w:rsidR="00403456">
          <w:rPr>
            <w:noProof/>
            <w:webHidden/>
          </w:rPr>
          <w:t>9</w:t>
        </w:r>
        <w:r w:rsidR="00403456">
          <w:rPr>
            <w:noProof/>
            <w:webHidden/>
          </w:rPr>
          <w:fldChar w:fldCharType="end"/>
        </w:r>
      </w:hyperlink>
    </w:p>
    <w:p w14:paraId="40EC68FF" w14:textId="58BB5FD0" w:rsidR="00403456" w:rsidRDefault="00FC0B7F">
      <w:pPr>
        <w:pStyle w:val="TOC2"/>
        <w:tabs>
          <w:tab w:val="left" w:pos="660"/>
          <w:tab w:val="right" w:leader="dot" w:pos="9062"/>
        </w:tabs>
        <w:rPr>
          <w:rFonts w:asciiTheme="minorHAnsi" w:eastAsiaTheme="minorEastAsia" w:hAnsiTheme="minorHAnsi" w:cstheme="minorBidi"/>
          <w:noProof/>
          <w:lang w:eastAsia="pt-PT"/>
        </w:rPr>
      </w:pPr>
      <w:hyperlink w:anchor="_Toc50125720" w:history="1">
        <w:r w:rsidR="00403456" w:rsidRPr="00B022DD">
          <w:rPr>
            <w:rStyle w:val="Hyperlink"/>
            <w:noProof/>
          </w:rPr>
          <w:t>a.</w:t>
        </w:r>
        <w:r w:rsidR="00403456">
          <w:rPr>
            <w:rFonts w:asciiTheme="minorHAnsi" w:eastAsiaTheme="minorEastAsia" w:hAnsiTheme="minorHAnsi" w:cstheme="minorBidi"/>
            <w:noProof/>
            <w:lang w:eastAsia="pt-PT"/>
          </w:rPr>
          <w:tab/>
        </w:r>
        <w:r w:rsidR="00403456" w:rsidRPr="00B022DD">
          <w:rPr>
            <w:rStyle w:val="Hyperlink"/>
            <w:noProof/>
          </w:rPr>
          <w:t>Utilização de Espaços</w:t>
        </w:r>
        <w:r w:rsidR="00403456">
          <w:rPr>
            <w:noProof/>
            <w:webHidden/>
          </w:rPr>
          <w:tab/>
        </w:r>
        <w:r w:rsidR="00403456">
          <w:rPr>
            <w:noProof/>
            <w:webHidden/>
          </w:rPr>
          <w:fldChar w:fldCharType="begin"/>
        </w:r>
        <w:r w:rsidR="00403456">
          <w:rPr>
            <w:noProof/>
            <w:webHidden/>
          </w:rPr>
          <w:instrText xml:space="preserve"> PAGEREF _Toc50125720 \h </w:instrText>
        </w:r>
        <w:r w:rsidR="00403456">
          <w:rPr>
            <w:noProof/>
            <w:webHidden/>
          </w:rPr>
        </w:r>
        <w:r w:rsidR="00403456">
          <w:rPr>
            <w:noProof/>
            <w:webHidden/>
          </w:rPr>
          <w:fldChar w:fldCharType="separate"/>
        </w:r>
        <w:r w:rsidR="00403456">
          <w:rPr>
            <w:noProof/>
            <w:webHidden/>
          </w:rPr>
          <w:t>9</w:t>
        </w:r>
        <w:r w:rsidR="00403456">
          <w:rPr>
            <w:noProof/>
            <w:webHidden/>
          </w:rPr>
          <w:fldChar w:fldCharType="end"/>
        </w:r>
      </w:hyperlink>
    </w:p>
    <w:p w14:paraId="4884E151" w14:textId="7E4441A9" w:rsidR="00403456" w:rsidRDefault="00FC0B7F">
      <w:pPr>
        <w:pStyle w:val="TOC2"/>
        <w:tabs>
          <w:tab w:val="left" w:pos="660"/>
          <w:tab w:val="right" w:leader="dot" w:pos="9062"/>
        </w:tabs>
        <w:rPr>
          <w:rFonts w:asciiTheme="minorHAnsi" w:eastAsiaTheme="minorEastAsia" w:hAnsiTheme="minorHAnsi" w:cstheme="minorBidi"/>
          <w:noProof/>
          <w:lang w:eastAsia="pt-PT"/>
        </w:rPr>
      </w:pPr>
      <w:hyperlink w:anchor="_Toc50125721" w:history="1">
        <w:r w:rsidR="00403456" w:rsidRPr="00B022DD">
          <w:rPr>
            <w:rStyle w:val="Hyperlink"/>
            <w:noProof/>
          </w:rPr>
          <w:t>b.</w:t>
        </w:r>
        <w:r w:rsidR="00403456">
          <w:rPr>
            <w:rFonts w:asciiTheme="minorHAnsi" w:eastAsiaTheme="minorEastAsia" w:hAnsiTheme="minorHAnsi" w:cstheme="minorBidi"/>
            <w:noProof/>
            <w:lang w:eastAsia="pt-PT"/>
          </w:rPr>
          <w:tab/>
        </w:r>
        <w:r w:rsidR="00403456" w:rsidRPr="00B022DD">
          <w:rPr>
            <w:rStyle w:val="Hyperlink"/>
            <w:noProof/>
          </w:rPr>
          <w:t>Utilização dos Serviços</w:t>
        </w:r>
        <w:r w:rsidR="00403456">
          <w:rPr>
            <w:noProof/>
            <w:webHidden/>
          </w:rPr>
          <w:tab/>
        </w:r>
        <w:r w:rsidR="00403456">
          <w:rPr>
            <w:noProof/>
            <w:webHidden/>
          </w:rPr>
          <w:fldChar w:fldCharType="begin"/>
        </w:r>
        <w:r w:rsidR="00403456">
          <w:rPr>
            <w:noProof/>
            <w:webHidden/>
          </w:rPr>
          <w:instrText xml:space="preserve"> PAGEREF _Toc50125721 \h </w:instrText>
        </w:r>
        <w:r w:rsidR="00403456">
          <w:rPr>
            <w:noProof/>
            <w:webHidden/>
          </w:rPr>
        </w:r>
        <w:r w:rsidR="00403456">
          <w:rPr>
            <w:noProof/>
            <w:webHidden/>
          </w:rPr>
          <w:fldChar w:fldCharType="separate"/>
        </w:r>
        <w:r w:rsidR="00403456">
          <w:rPr>
            <w:noProof/>
            <w:webHidden/>
          </w:rPr>
          <w:t>12</w:t>
        </w:r>
        <w:r w:rsidR="00403456">
          <w:rPr>
            <w:noProof/>
            <w:webHidden/>
          </w:rPr>
          <w:fldChar w:fldCharType="end"/>
        </w:r>
      </w:hyperlink>
    </w:p>
    <w:p w14:paraId="2CC4C2BC" w14:textId="0F4C6B80" w:rsidR="00403456" w:rsidRDefault="00FC0B7F">
      <w:pPr>
        <w:pStyle w:val="TOC3"/>
        <w:tabs>
          <w:tab w:val="left" w:pos="880"/>
          <w:tab w:val="right" w:leader="dot" w:pos="9062"/>
        </w:tabs>
        <w:rPr>
          <w:rFonts w:asciiTheme="minorHAnsi" w:eastAsiaTheme="minorEastAsia" w:hAnsiTheme="minorHAnsi" w:cstheme="minorBidi"/>
          <w:noProof/>
          <w:lang w:eastAsia="pt-PT"/>
        </w:rPr>
      </w:pPr>
      <w:hyperlink w:anchor="_Toc50125722" w:history="1">
        <w:r w:rsidR="00403456" w:rsidRPr="00B022DD">
          <w:rPr>
            <w:rStyle w:val="Hyperlink"/>
            <w:noProof/>
          </w:rPr>
          <w:t>i.</w:t>
        </w:r>
        <w:r w:rsidR="00403456">
          <w:rPr>
            <w:rFonts w:asciiTheme="minorHAnsi" w:eastAsiaTheme="minorEastAsia" w:hAnsiTheme="minorHAnsi" w:cstheme="minorBidi"/>
            <w:noProof/>
            <w:lang w:eastAsia="pt-PT"/>
          </w:rPr>
          <w:tab/>
        </w:r>
        <w:r w:rsidR="00403456" w:rsidRPr="00B022DD">
          <w:rPr>
            <w:rStyle w:val="Hyperlink"/>
            <w:noProof/>
          </w:rPr>
          <w:t>Servi</w:t>
        </w:r>
        <w:r w:rsidR="006A1E51">
          <w:rPr>
            <w:rStyle w:val="Hyperlink"/>
            <w:noProof/>
          </w:rPr>
          <w:t>ços de atendimento a estudantes</w:t>
        </w:r>
        <w:r w:rsidR="00403456">
          <w:rPr>
            <w:noProof/>
            <w:webHidden/>
          </w:rPr>
          <w:tab/>
        </w:r>
        <w:r w:rsidR="00403456">
          <w:rPr>
            <w:noProof/>
            <w:webHidden/>
          </w:rPr>
          <w:fldChar w:fldCharType="begin"/>
        </w:r>
        <w:r w:rsidR="00403456">
          <w:rPr>
            <w:noProof/>
            <w:webHidden/>
          </w:rPr>
          <w:instrText xml:space="preserve"> PAGEREF _Toc50125722 \h </w:instrText>
        </w:r>
        <w:r w:rsidR="00403456">
          <w:rPr>
            <w:noProof/>
            <w:webHidden/>
          </w:rPr>
        </w:r>
        <w:r w:rsidR="00403456">
          <w:rPr>
            <w:noProof/>
            <w:webHidden/>
          </w:rPr>
          <w:fldChar w:fldCharType="separate"/>
        </w:r>
        <w:r w:rsidR="00403456">
          <w:rPr>
            <w:noProof/>
            <w:webHidden/>
          </w:rPr>
          <w:t>12</w:t>
        </w:r>
        <w:r w:rsidR="00403456">
          <w:rPr>
            <w:noProof/>
            <w:webHidden/>
          </w:rPr>
          <w:fldChar w:fldCharType="end"/>
        </w:r>
      </w:hyperlink>
    </w:p>
    <w:p w14:paraId="136F65C4" w14:textId="69165AEA" w:rsidR="00403456" w:rsidRDefault="00FC0B7F">
      <w:pPr>
        <w:pStyle w:val="TOC3"/>
        <w:tabs>
          <w:tab w:val="left" w:pos="880"/>
          <w:tab w:val="right" w:leader="dot" w:pos="9062"/>
        </w:tabs>
        <w:rPr>
          <w:rFonts w:asciiTheme="minorHAnsi" w:eastAsiaTheme="minorEastAsia" w:hAnsiTheme="minorHAnsi" w:cstheme="minorBidi"/>
          <w:noProof/>
          <w:lang w:eastAsia="pt-PT"/>
        </w:rPr>
      </w:pPr>
      <w:hyperlink w:anchor="_Toc50125723" w:history="1">
        <w:r w:rsidR="00403456" w:rsidRPr="00B022DD">
          <w:rPr>
            <w:rStyle w:val="Hyperlink"/>
            <w:noProof/>
          </w:rPr>
          <w:t>ii.</w:t>
        </w:r>
        <w:r w:rsidR="00403456">
          <w:rPr>
            <w:rFonts w:asciiTheme="minorHAnsi" w:eastAsiaTheme="minorEastAsia" w:hAnsiTheme="minorHAnsi" w:cstheme="minorBidi"/>
            <w:noProof/>
            <w:lang w:eastAsia="pt-PT"/>
          </w:rPr>
          <w:tab/>
        </w:r>
        <w:r w:rsidR="00403456" w:rsidRPr="00B022DD">
          <w:rPr>
            <w:rStyle w:val="Hyperlink"/>
            <w:noProof/>
          </w:rPr>
          <w:t>Aprovisionamento e gestão de viaturas</w:t>
        </w:r>
        <w:r w:rsidR="00403456">
          <w:rPr>
            <w:noProof/>
            <w:webHidden/>
          </w:rPr>
          <w:tab/>
        </w:r>
        <w:r w:rsidR="00403456">
          <w:rPr>
            <w:noProof/>
            <w:webHidden/>
          </w:rPr>
          <w:fldChar w:fldCharType="begin"/>
        </w:r>
        <w:r w:rsidR="00403456">
          <w:rPr>
            <w:noProof/>
            <w:webHidden/>
          </w:rPr>
          <w:instrText xml:space="preserve"> PAGEREF _Toc50125723 \h </w:instrText>
        </w:r>
        <w:r w:rsidR="00403456">
          <w:rPr>
            <w:noProof/>
            <w:webHidden/>
          </w:rPr>
        </w:r>
        <w:r w:rsidR="00403456">
          <w:rPr>
            <w:noProof/>
            <w:webHidden/>
          </w:rPr>
          <w:fldChar w:fldCharType="separate"/>
        </w:r>
        <w:r w:rsidR="00403456">
          <w:rPr>
            <w:noProof/>
            <w:webHidden/>
          </w:rPr>
          <w:t>12</w:t>
        </w:r>
        <w:r w:rsidR="00403456">
          <w:rPr>
            <w:noProof/>
            <w:webHidden/>
          </w:rPr>
          <w:fldChar w:fldCharType="end"/>
        </w:r>
      </w:hyperlink>
    </w:p>
    <w:p w14:paraId="339FBDE9" w14:textId="5B553E2A" w:rsidR="00403456" w:rsidRDefault="00FC0B7F">
      <w:pPr>
        <w:pStyle w:val="TOC3"/>
        <w:tabs>
          <w:tab w:val="left" w:pos="880"/>
          <w:tab w:val="right" w:leader="dot" w:pos="9062"/>
        </w:tabs>
        <w:rPr>
          <w:rFonts w:asciiTheme="minorHAnsi" w:eastAsiaTheme="minorEastAsia" w:hAnsiTheme="minorHAnsi" w:cstheme="minorBidi"/>
          <w:noProof/>
          <w:lang w:eastAsia="pt-PT"/>
        </w:rPr>
      </w:pPr>
      <w:hyperlink w:anchor="_Toc50125724" w:history="1">
        <w:r w:rsidR="00403456" w:rsidRPr="00B022DD">
          <w:rPr>
            <w:rStyle w:val="Hyperlink"/>
            <w:noProof/>
          </w:rPr>
          <w:t>iii.</w:t>
        </w:r>
        <w:r w:rsidR="00403456">
          <w:rPr>
            <w:rFonts w:asciiTheme="minorHAnsi" w:eastAsiaTheme="minorEastAsia" w:hAnsiTheme="minorHAnsi" w:cstheme="minorBidi"/>
            <w:noProof/>
            <w:lang w:eastAsia="pt-PT"/>
          </w:rPr>
          <w:tab/>
        </w:r>
        <w:r w:rsidR="00403456" w:rsidRPr="00B022DD">
          <w:rPr>
            <w:rStyle w:val="Hyperlink"/>
            <w:noProof/>
          </w:rPr>
          <w:t>Serviços de laboratório e armazéns audiovisuais</w:t>
        </w:r>
        <w:r w:rsidR="00403456">
          <w:rPr>
            <w:noProof/>
            <w:webHidden/>
          </w:rPr>
          <w:tab/>
        </w:r>
        <w:r w:rsidR="00403456">
          <w:rPr>
            <w:noProof/>
            <w:webHidden/>
          </w:rPr>
          <w:fldChar w:fldCharType="begin"/>
        </w:r>
        <w:r w:rsidR="00403456">
          <w:rPr>
            <w:noProof/>
            <w:webHidden/>
          </w:rPr>
          <w:instrText xml:space="preserve"> PAGEREF _Toc50125724 \h </w:instrText>
        </w:r>
        <w:r w:rsidR="00403456">
          <w:rPr>
            <w:noProof/>
            <w:webHidden/>
          </w:rPr>
        </w:r>
        <w:r w:rsidR="00403456">
          <w:rPr>
            <w:noProof/>
            <w:webHidden/>
          </w:rPr>
          <w:fldChar w:fldCharType="separate"/>
        </w:r>
        <w:r w:rsidR="00403456">
          <w:rPr>
            <w:noProof/>
            <w:webHidden/>
          </w:rPr>
          <w:t>13</w:t>
        </w:r>
        <w:r w:rsidR="00403456">
          <w:rPr>
            <w:noProof/>
            <w:webHidden/>
          </w:rPr>
          <w:fldChar w:fldCharType="end"/>
        </w:r>
      </w:hyperlink>
    </w:p>
    <w:p w14:paraId="124565D8" w14:textId="20450E80" w:rsidR="00403456" w:rsidRDefault="00FC0B7F">
      <w:pPr>
        <w:pStyle w:val="TOC2"/>
        <w:tabs>
          <w:tab w:val="left" w:pos="660"/>
          <w:tab w:val="right" w:leader="dot" w:pos="9062"/>
        </w:tabs>
        <w:rPr>
          <w:rFonts w:asciiTheme="minorHAnsi" w:eastAsiaTheme="minorEastAsia" w:hAnsiTheme="minorHAnsi" w:cstheme="minorBidi"/>
          <w:noProof/>
          <w:lang w:eastAsia="pt-PT"/>
        </w:rPr>
      </w:pPr>
      <w:hyperlink w:anchor="_Toc50125725" w:history="1">
        <w:r w:rsidR="00403456" w:rsidRPr="00B022DD">
          <w:rPr>
            <w:rStyle w:val="Hyperlink"/>
            <w:noProof/>
          </w:rPr>
          <w:t>c.</w:t>
        </w:r>
        <w:r w:rsidR="00403456">
          <w:rPr>
            <w:rFonts w:asciiTheme="minorHAnsi" w:eastAsiaTheme="minorEastAsia" w:hAnsiTheme="minorHAnsi" w:cstheme="minorBidi"/>
            <w:noProof/>
            <w:lang w:eastAsia="pt-PT"/>
          </w:rPr>
          <w:tab/>
        </w:r>
        <w:r w:rsidR="00403456" w:rsidRPr="00B022DD">
          <w:rPr>
            <w:rStyle w:val="Hyperlink"/>
            <w:noProof/>
          </w:rPr>
          <w:t>Realização de Exames</w:t>
        </w:r>
        <w:r w:rsidR="00403456">
          <w:rPr>
            <w:noProof/>
            <w:webHidden/>
          </w:rPr>
          <w:tab/>
        </w:r>
        <w:r w:rsidR="00403456">
          <w:rPr>
            <w:noProof/>
            <w:webHidden/>
          </w:rPr>
          <w:fldChar w:fldCharType="begin"/>
        </w:r>
        <w:r w:rsidR="00403456">
          <w:rPr>
            <w:noProof/>
            <w:webHidden/>
          </w:rPr>
          <w:instrText xml:space="preserve"> PAGEREF _Toc50125725 \h </w:instrText>
        </w:r>
        <w:r w:rsidR="00403456">
          <w:rPr>
            <w:noProof/>
            <w:webHidden/>
          </w:rPr>
        </w:r>
        <w:r w:rsidR="00403456">
          <w:rPr>
            <w:noProof/>
            <w:webHidden/>
          </w:rPr>
          <w:fldChar w:fldCharType="separate"/>
        </w:r>
        <w:r w:rsidR="00403456">
          <w:rPr>
            <w:noProof/>
            <w:webHidden/>
          </w:rPr>
          <w:t>13</w:t>
        </w:r>
        <w:r w:rsidR="00403456">
          <w:rPr>
            <w:noProof/>
            <w:webHidden/>
          </w:rPr>
          <w:fldChar w:fldCharType="end"/>
        </w:r>
      </w:hyperlink>
    </w:p>
    <w:p w14:paraId="0B60CCEA" w14:textId="05781FC5" w:rsidR="00403456" w:rsidRDefault="00FC0B7F">
      <w:pPr>
        <w:pStyle w:val="TOC2"/>
        <w:tabs>
          <w:tab w:val="left" w:pos="660"/>
          <w:tab w:val="right" w:leader="dot" w:pos="9062"/>
        </w:tabs>
        <w:rPr>
          <w:rFonts w:asciiTheme="minorHAnsi" w:eastAsiaTheme="minorEastAsia" w:hAnsiTheme="minorHAnsi" w:cstheme="minorBidi"/>
          <w:noProof/>
          <w:lang w:eastAsia="pt-PT"/>
        </w:rPr>
      </w:pPr>
      <w:hyperlink w:anchor="_Toc50125726" w:history="1">
        <w:r w:rsidR="00403456" w:rsidRPr="00B022DD">
          <w:rPr>
            <w:rStyle w:val="Hyperlink"/>
            <w:noProof/>
          </w:rPr>
          <w:t>d.</w:t>
        </w:r>
        <w:r w:rsidR="00403456">
          <w:rPr>
            <w:rFonts w:asciiTheme="minorHAnsi" w:eastAsiaTheme="minorEastAsia" w:hAnsiTheme="minorHAnsi" w:cstheme="minorBidi"/>
            <w:noProof/>
            <w:lang w:eastAsia="pt-PT"/>
          </w:rPr>
          <w:tab/>
        </w:r>
        <w:r w:rsidR="00403456" w:rsidRPr="00B022DD">
          <w:rPr>
            <w:rStyle w:val="Hyperlink"/>
            <w:noProof/>
          </w:rPr>
          <w:t>Estudantes de grupos de risco</w:t>
        </w:r>
        <w:r w:rsidR="00403456">
          <w:rPr>
            <w:noProof/>
            <w:webHidden/>
          </w:rPr>
          <w:tab/>
        </w:r>
        <w:r w:rsidR="00403456">
          <w:rPr>
            <w:noProof/>
            <w:webHidden/>
          </w:rPr>
          <w:fldChar w:fldCharType="begin"/>
        </w:r>
        <w:r w:rsidR="00403456">
          <w:rPr>
            <w:noProof/>
            <w:webHidden/>
          </w:rPr>
          <w:instrText xml:space="preserve"> PAGEREF _Toc50125726 \h </w:instrText>
        </w:r>
        <w:r w:rsidR="00403456">
          <w:rPr>
            <w:noProof/>
            <w:webHidden/>
          </w:rPr>
        </w:r>
        <w:r w:rsidR="00403456">
          <w:rPr>
            <w:noProof/>
            <w:webHidden/>
          </w:rPr>
          <w:fldChar w:fldCharType="separate"/>
        </w:r>
        <w:r w:rsidR="00403456">
          <w:rPr>
            <w:noProof/>
            <w:webHidden/>
          </w:rPr>
          <w:t>14</w:t>
        </w:r>
        <w:r w:rsidR="00403456">
          <w:rPr>
            <w:noProof/>
            <w:webHidden/>
          </w:rPr>
          <w:fldChar w:fldCharType="end"/>
        </w:r>
      </w:hyperlink>
    </w:p>
    <w:p w14:paraId="1BA1DE63" w14:textId="68642555" w:rsidR="00403456" w:rsidRDefault="00FC0B7F">
      <w:pPr>
        <w:pStyle w:val="TOC1"/>
        <w:rPr>
          <w:rFonts w:asciiTheme="minorHAnsi" w:eastAsiaTheme="minorEastAsia" w:hAnsiTheme="minorHAnsi" w:cstheme="minorBidi"/>
          <w:noProof/>
          <w:lang w:eastAsia="pt-PT"/>
        </w:rPr>
      </w:pPr>
      <w:hyperlink w:anchor="_Toc50125727" w:history="1">
        <w:r w:rsidR="006A1E51">
          <w:rPr>
            <w:rStyle w:val="Hyperlink"/>
            <w:noProof/>
          </w:rPr>
          <w:t>5</w:t>
        </w:r>
        <w:r w:rsidR="00403456" w:rsidRPr="00B022DD">
          <w:rPr>
            <w:rStyle w:val="Hyperlink"/>
            <w:noProof/>
          </w:rPr>
          <w:t>.</w:t>
        </w:r>
        <w:r w:rsidR="00403456">
          <w:rPr>
            <w:rFonts w:asciiTheme="minorHAnsi" w:eastAsiaTheme="minorEastAsia" w:hAnsiTheme="minorHAnsi" w:cstheme="minorBidi"/>
            <w:noProof/>
            <w:lang w:eastAsia="pt-PT"/>
          </w:rPr>
          <w:tab/>
        </w:r>
        <w:r w:rsidR="00403456" w:rsidRPr="00B022DD">
          <w:rPr>
            <w:rStyle w:val="Hyperlink"/>
            <w:noProof/>
          </w:rPr>
          <w:t>Medidas de Proteção e Segurança</w:t>
        </w:r>
        <w:r w:rsidR="00403456">
          <w:rPr>
            <w:noProof/>
            <w:webHidden/>
          </w:rPr>
          <w:tab/>
        </w:r>
        <w:r w:rsidR="00403456">
          <w:rPr>
            <w:noProof/>
            <w:webHidden/>
          </w:rPr>
          <w:fldChar w:fldCharType="begin"/>
        </w:r>
        <w:r w:rsidR="00403456">
          <w:rPr>
            <w:noProof/>
            <w:webHidden/>
          </w:rPr>
          <w:instrText xml:space="preserve"> PAGEREF _Toc50125727 \h </w:instrText>
        </w:r>
        <w:r w:rsidR="00403456">
          <w:rPr>
            <w:noProof/>
            <w:webHidden/>
          </w:rPr>
        </w:r>
        <w:r w:rsidR="00403456">
          <w:rPr>
            <w:noProof/>
            <w:webHidden/>
          </w:rPr>
          <w:fldChar w:fldCharType="separate"/>
        </w:r>
        <w:r w:rsidR="00403456">
          <w:rPr>
            <w:noProof/>
            <w:webHidden/>
          </w:rPr>
          <w:t>14</w:t>
        </w:r>
        <w:r w:rsidR="00403456">
          <w:rPr>
            <w:noProof/>
            <w:webHidden/>
          </w:rPr>
          <w:fldChar w:fldCharType="end"/>
        </w:r>
      </w:hyperlink>
    </w:p>
    <w:p w14:paraId="2BDD4A57" w14:textId="7424C7E4" w:rsidR="00403456" w:rsidRDefault="00FC0B7F">
      <w:pPr>
        <w:pStyle w:val="TOC2"/>
        <w:tabs>
          <w:tab w:val="left" w:pos="660"/>
          <w:tab w:val="right" w:leader="dot" w:pos="9062"/>
        </w:tabs>
        <w:rPr>
          <w:rFonts w:asciiTheme="minorHAnsi" w:eastAsiaTheme="minorEastAsia" w:hAnsiTheme="minorHAnsi" w:cstheme="minorBidi"/>
          <w:noProof/>
          <w:lang w:eastAsia="pt-PT"/>
        </w:rPr>
      </w:pPr>
      <w:hyperlink w:anchor="_Toc50125728" w:history="1">
        <w:r w:rsidR="00403456" w:rsidRPr="00B022DD">
          <w:rPr>
            <w:rStyle w:val="Hyperlink"/>
            <w:noProof/>
          </w:rPr>
          <w:t>a.</w:t>
        </w:r>
        <w:r w:rsidR="00403456">
          <w:rPr>
            <w:rFonts w:asciiTheme="minorHAnsi" w:eastAsiaTheme="minorEastAsia" w:hAnsiTheme="minorHAnsi" w:cstheme="minorBidi"/>
            <w:noProof/>
            <w:lang w:eastAsia="pt-PT"/>
          </w:rPr>
          <w:tab/>
        </w:r>
        <w:r w:rsidR="00403456" w:rsidRPr="00B022DD">
          <w:rPr>
            <w:rStyle w:val="Hyperlink"/>
            <w:noProof/>
          </w:rPr>
          <w:t>Procedimentos em caso de deteção de infeção</w:t>
        </w:r>
        <w:r w:rsidR="00403456">
          <w:rPr>
            <w:noProof/>
            <w:webHidden/>
          </w:rPr>
          <w:tab/>
        </w:r>
        <w:r w:rsidR="00403456">
          <w:rPr>
            <w:noProof/>
            <w:webHidden/>
          </w:rPr>
          <w:fldChar w:fldCharType="begin"/>
        </w:r>
        <w:r w:rsidR="00403456">
          <w:rPr>
            <w:noProof/>
            <w:webHidden/>
          </w:rPr>
          <w:instrText xml:space="preserve"> PAGEREF _Toc50125728 \h </w:instrText>
        </w:r>
        <w:r w:rsidR="00403456">
          <w:rPr>
            <w:noProof/>
            <w:webHidden/>
          </w:rPr>
        </w:r>
        <w:r w:rsidR="00403456">
          <w:rPr>
            <w:noProof/>
            <w:webHidden/>
          </w:rPr>
          <w:fldChar w:fldCharType="separate"/>
        </w:r>
        <w:r w:rsidR="00403456">
          <w:rPr>
            <w:noProof/>
            <w:webHidden/>
          </w:rPr>
          <w:t>14</w:t>
        </w:r>
        <w:r w:rsidR="00403456">
          <w:rPr>
            <w:noProof/>
            <w:webHidden/>
          </w:rPr>
          <w:fldChar w:fldCharType="end"/>
        </w:r>
      </w:hyperlink>
    </w:p>
    <w:p w14:paraId="6379C54B" w14:textId="60850A0F" w:rsidR="00403456" w:rsidRDefault="00FC0B7F">
      <w:pPr>
        <w:pStyle w:val="TOC2"/>
        <w:tabs>
          <w:tab w:val="left" w:pos="660"/>
          <w:tab w:val="right" w:leader="dot" w:pos="9062"/>
        </w:tabs>
        <w:rPr>
          <w:rFonts w:asciiTheme="minorHAnsi" w:eastAsiaTheme="minorEastAsia" w:hAnsiTheme="minorHAnsi" w:cstheme="minorBidi"/>
          <w:noProof/>
          <w:lang w:eastAsia="pt-PT"/>
        </w:rPr>
      </w:pPr>
      <w:hyperlink w:anchor="_Toc50125729" w:history="1">
        <w:r w:rsidR="00403456" w:rsidRPr="00B022DD">
          <w:rPr>
            <w:rStyle w:val="Hyperlink"/>
            <w:noProof/>
          </w:rPr>
          <w:t>c.</w:t>
        </w:r>
        <w:r w:rsidR="00403456">
          <w:rPr>
            <w:rFonts w:asciiTheme="minorHAnsi" w:eastAsiaTheme="minorEastAsia" w:hAnsiTheme="minorHAnsi" w:cstheme="minorBidi"/>
            <w:noProof/>
            <w:lang w:eastAsia="pt-PT"/>
          </w:rPr>
          <w:tab/>
        </w:r>
        <w:r w:rsidR="00403456" w:rsidRPr="00B022DD">
          <w:rPr>
            <w:rStyle w:val="Hyperlink"/>
            <w:noProof/>
          </w:rPr>
          <w:t>Medidas a tomar em caso de deteção de casos positivos</w:t>
        </w:r>
        <w:r w:rsidR="00403456">
          <w:rPr>
            <w:noProof/>
            <w:webHidden/>
          </w:rPr>
          <w:tab/>
        </w:r>
        <w:r w:rsidR="00403456">
          <w:rPr>
            <w:noProof/>
            <w:webHidden/>
          </w:rPr>
          <w:fldChar w:fldCharType="begin"/>
        </w:r>
        <w:r w:rsidR="00403456">
          <w:rPr>
            <w:noProof/>
            <w:webHidden/>
          </w:rPr>
          <w:instrText xml:space="preserve"> PAGEREF _Toc50125729 \h </w:instrText>
        </w:r>
        <w:r w:rsidR="00403456">
          <w:rPr>
            <w:noProof/>
            <w:webHidden/>
          </w:rPr>
        </w:r>
        <w:r w:rsidR="00403456">
          <w:rPr>
            <w:noProof/>
            <w:webHidden/>
          </w:rPr>
          <w:fldChar w:fldCharType="separate"/>
        </w:r>
        <w:r w:rsidR="00403456">
          <w:rPr>
            <w:noProof/>
            <w:webHidden/>
          </w:rPr>
          <w:t>16</w:t>
        </w:r>
        <w:r w:rsidR="00403456">
          <w:rPr>
            <w:noProof/>
            <w:webHidden/>
          </w:rPr>
          <w:fldChar w:fldCharType="end"/>
        </w:r>
      </w:hyperlink>
    </w:p>
    <w:p w14:paraId="5192B858" w14:textId="308546C9" w:rsidR="00403456" w:rsidRDefault="00FC0B7F">
      <w:pPr>
        <w:pStyle w:val="TOC2"/>
        <w:tabs>
          <w:tab w:val="left" w:pos="660"/>
          <w:tab w:val="right" w:leader="dot" w:pos="9062"/>
        </w:tabs>
        <w:rPr>
          <w:rFonts w:asciiTheme="minorHAnsi" w:eastAsiaTheme="minorEastAsia" w:hAnsiTheme="minorHAnsi" w:cstheme="minorBidi"/>
          <w:noProof/>
          <w:lang w:eastAsia="pt-PT"/>
        </w:rPr>
      </w:pPr>
      <w:hyperlink w:anchor="_Toc50125730" w:history="1">
        <w:r w:rsidR="00403456" w:rsidRPr="00B022DD">
          <w:rPr>
            <w:rStyle w:val="Hyperlink"/>
            <w:noProof/>
          </w:rPr>
          <w:t>d.</w:t>
        </w:r>
        <w:r w:rsidR="00403456">
          <w:rPr>
            <w:rFonts w:asciiTheme="minorHAnsi" w:eastAsiaTheme="minorEastAsia" w:hAnsiTheme="minorHAnsi" w:cstheme="minorBidi"/>
            <w:noProof/>
            <w:lang w:eastAsia="pt-PT"/>
          </w:rPr>
          <w:tab/>
        </w:r>
        <w:r w:rsidR="00403456" w:rsidRPr="00B022DD">
          <w:rPr>
            <w:rStyle w:val="Hyperlink"/>
            <w:noProof/>
          </w:rPr>
          <w:t>Medidas de proteção</w:t>
        </w:r>
        <w:r w:rsidR="00403456">
          <w:rPr>
            <w:noProof/>
            <w:webHidden/>
          </w:rPr>
          <w:tab/>
        </w:r>
        <w:r w:rsidR="00403456">
          <w:rPr>
            <w:noProof/>
            <w:webHidden/>
          </w:rPr>
          <w:fldChar w:fldCharType="begin"/>
        </w:r>
        <w:r w:rsidR="00403456">
          <w:rPr>
            <w:noProof/>
            <w:webHidden/>
          </w:rPr>
          <w:instrText xml:space="preserve"> PAGEREF _Toc50125730 \h </w:instrText>
        </w:r>
        <w:r w:rsidR="00403456">
          <w:rPr>
            <w:noProof/>
            <w:webHidden/>
          </w:rPr>
        </w:r>
        <w:r w:rsidR="00403456">
          <w:rPr>
            <w:noProof/>
            <w:webHidden/>
          </w:rPr>
          <w:fldChar w:fldCharType="separate"/>
        </w:r>
        <w:r w:rsidR="00403456">
          <w:rPr>
            <w:noProof/>
            <w:webHidden/>
          </w:rPr>
          <w:t>17</w:t>
        </w:r>
        <w:r w:rsidR="00403456">
          <w:rPr>
            <w:noProof/>
            <w:webHidden/>
          </w:rPr>
          <w:fldChar w:fldCharType="end"/>
        </w:r>
      </w:hyperlink>
    </w:p>
    <w:p w14:paraId="04B6E99B" w14:textId="0CBA383B" w:rsidR="00403456" w:rsidRDefault="00FC0B7F">
      <w:pPr>
        <w:pStyle w:val="TOC2"/>
        <w:tabs>
          <w:tab w:val="left" w:pos="660"/>
          <w:tab w:val="right" w:leader="dot" w:pos="9062"/>
        </w:tabs>
        <w:rPr>
          <w:rFonts w:asciiTheme="minorHAnsi" w:eastAsiaTheme="minorEastAsia" w:hAnsiTheme="minorHAnsi" w:cstheme="minorBidi"/>
          <w:noProof/>
          <w:lang w:eastAsia="pt-PT"/>
        </w:rPr>
      </w:pPr>
      <w:hyperlink w:anchor="_Toc50125731" w:history="1">
        <w:r w:rsidR="00403456" w:rsidRPr="00B022DD">
          <w:rPr>
            <w:rStyle w:val="Hyperlink"/>
            <w:noProof/>
          </w:rPr>
          <w:t>e.</w:t>
        </w:r>
        <w:r w:rsidR="00403456">
          <w:rPr>
            <w:rFonts w:asciiTheme="minorHAnsi" w:eastAsiaTheme="minorEastAsia" w:hAnsiTheme="minorHAnsi" w:cstheme="minorBidi"/>
            <w:noProof/>
            <w:lang w:eastAsia="pt-PT"/>
          </w:rPr>
          <w:tab/>
        </w:r>
        <w:r w:rsidR="00403456" w:rsidRPr="00B022DD">
          <w:rPr>
            <w:rStyle w:val="Hyperlink"/>
            <w:noProof/>
          </w:rPr>
          <w:t>Regras de trabalho para docentes, colaboradores e investigadores</w:t>
        </w:r>
        <w:r w:rsidR="00403456">
          <w:rPr>
            <w:noProof/>
            <w:webHidden/>
          </w:rPr>
          <w:tab/>
        </w:r>
        <w:r w:rsidR="00403456">
          <w:rPr>
            <w:noProof/>
            <w:webHidden/>
          </w:rPr>
          <w:fldChar w:fldCharType="begin"/>
        </w:r>
        <w:r w:rsidR="00403456">
          <w:rPr>
            <w:noProof/>
            <w:webHidden/>
          </w:rPr>
          <w:instrText xml:space="preserve"> PAGEREF _Toc50125731 \h </w:instrText>
        </w:r>
        <w:r w:rsidR="00403456">
          <w:rPr>
            <w:noProof/>
            <w:webHidden/>
          </w:rPr>
        </w:r>
        <w:r w:rsidR="00403456">
          <w:rPr>
            <w:noProof/>
            <w:webHidden/>
          </w:rPr>
          <w:fldChar w:fldCharType="separate"/>
        </w:r>
        <w:r w:rsidR="00403456">
          <w:rPr>
            <w:noProof/>
            <w:webHidden/>
          </w:rPr>
          <w:t>21</w:t>
        </w:r>
        <w:r w:rsidR="00403456">
          <w:rPr>
            <w:noProof/>
            <w:webHidden/>
          </w:rPr>
          <w:fldChar w:fldCharType="end"/>
        </w:r>
      </w:hyperlink>
    </w:p>
    <w:p w14:paraId="782C866B" w14:textId="691CAFA1" w:rsidR="00403456" w:rsidRDefault="00FC0B7F">
      <w:pPr>
        <w:pStyle w:val="TOC2"/>
        <w:tabs>
          <w:tab w:val="left" w:pos="660"/>
          <w:tab w:val="right" w:leader="dot" w:pos="9062"/>
        </w:tabs>
        <w:rPr>
          <w:rFonts w:asciiTheme="minorHAnsi" w:eastAsiaTheme="minorEastAsia" w:hAnsiTheme="minorHAnsi" w:cstheme="minorBidi"/>
          <w:noProof/>
          <w:lang w:eastAsia="pt-PT"/>
        </w:rPr>
      </w:pPr>
      <w:hyperlink w:anchor="_Toc50125732" w:history="1">
        <w:r w:rsidR="00403456" w:rsidRPr="00B022DD">
          <w:rPr>
            <w:rStyle w:val="Hyperlink"/>
            <w:noProof/>
          </w:rPr>
          <w:t>f.</w:t>
        </w:r>
        <w:r w:rsidR="00403456">
          <w:rPr>
            <w:rFonts w:asciiTheme="minorHAnsi" w:eastAsiaTheme="minorEastAsia" w:hAnsiTheme="minorHAnsi" w:cstheme="minorBidi"/>
            <w:noProof/>
            <w:lang w:eastAsia="pt-PT"/>
          </w:rPr>
          <w:tab/>
        </w:r>
        <w:r w:rsidR="00403456" w:rsidRPr="00B022DD">
          <w:rPr>
            <w:rStyle w:val="Hyperlink"/>
            <w:noProof/>
          </w:rPr>
          <w:t>Regras de limpeza e desinfeção dos espaços</w:t>
        </w:r>
        <w:r w:rsidR="00403456">
          <w:rPr>
            <w:noProof/>
            <w:webHidden/>
          </w:rPr>
          <w:tab/>
        </w:r>
        <w:r w:rsidR="00403456">
          <w:rPr>
            <w:noProof/>
            <w:webHidden/>
          </w:rPr>
          <w:fldChar w:fldCharType="begin"/>
        </w:r>
        <w:r w:rsidR="00403456">
          <w:rPr>
            <w:noProof/>
            <w:webHidden/>
          </w:rPr>
          <w:instrText xml:space="preserve"> PAGEREF _Toc50125732 \h </w:instrText>
        </w:r>
        <w:r w:rsidR="00403456">
          <w:rPr>
            <w:noProof/>
            <w:webHidden/>
          </w:rPr>
        </w:r>
        <w:r w:rsidR="00403456">
          <w:rPr>
            <w:noProof/>
            <w:webHidden/>
          </w:rPr>
          <w:fldChar w:fldCharType="separate"/>
        </w:r>
        <w:r w:rsidR="00403456">
          <w:rPr>
            <w:noProof/>
            <w:webHidden/>
          </w:rPr>
          <w:t>23</w:t>
        </w:r>
        <w:r w:rsidR="00403456">
          <w:rPr>
            <w:noProof/>
            <w:webHidden/>
          </w:rPr>
          <w:fldChar w:fldCharType="end"/>
        </w:r>
      </w:hyperlink>
    </w:p>
    <w:p w14:paraId="5F2DB007" w14:textId="2E9FCF44" w:rsidR="00403456" w:rsidRDefault="00FC0B7F">
      <w:pPr>
        <w:pStyle w:val="TOC2"/>
        <w:tabs>
          <w:tab w:val="left" w:pos="660"/>
          <w:tab w:val="right" w:leader="dot" w:pos="9062"/>
        </w:tabs>
        <w:rPr>
          <w:rFonts w:asciiTheme="minorHAnsi" w:eastAsiaTheme="minorEastAsia" w:hAnsiTheme="minorHAnsi" w:cstheme="minorBidi"/>
          <w:noProof/>
          <w:lang w:eastAsia="pt-PT"/>
        </w:rPr>
      </w:pPr>
      <w:hyperlink w:anchor="_Toc50125733" w:history="1">
        <w:r w:rsidR="00403456" w:rsidRPr="00B022DD">
          <w:rPr>
            <w:rStyle w:val="Hyperlink"/>
            <w:noProof/>
          </w:rPr>
          <w:t>g.</w:t>
        </w:r>
        <w:r w:rsidR="00403456">
          <w:rPr>
            <w:rFonts w:asciiTheme="minorHAnsi" w:eastAsiaTheme="minorEastAsia" w:hAnsiTheme="minorHAnsi" w:cstheme="minorBidi"/>
            <w:noProof/>
            <w:lang w:eastAsia="pt-PT"/>
          </w:rPr>
          <w:tab/>
        </w:r>
        <w:r w:rsidR="00403456" w:rsidRPr="00B022DD">
          <w:rPr>
            <w:rStyle w:val="Hyperlink"/>
            <w:noProof/>
          </w:rPr>
          <w:t>Regras de funcionamento dos bares e cantinas (despacho da DGS)</w:t>
        </w:r>
        <w:r w:rsidR="00403456">
          <w:rPr>
            <w:noProof/>
            <w:webHidden/>
          </w:rPr>
          <w:tab/>
        </w:r>
        <w:r w:rsidR="00403456">
          <w:rPr>
            <w:noProof/>
            <w:webHidden/>
          </w:rPr>
          <w:fldChar w:fldCharType="begin"/>
        </w:r>
        <w:r w:rsidR="00403456">
          <w:rPr>
            <w:noProof/>
            <w:webHidden/>
          </w:rPr>
          <w:instrText xml:space="preserve"> PAGEREF _Toc50125733 \h </w:instrText>
        </w:r>
        <w:r w:rsidR="00403456">
          <w:rPr>
            <w:noProof/>
            <w:webHidden/>
          </w:rPr>
        </w:r>
        <w:r w:rsidR="00403456">
          <w:rPr>
            <w:noProof/>
            <w:webHidden/>
          </w:rPr>
          <w:fldChar w:fldCharType="separate"/>
        </w:r>
        <w:r w:rsidR="00403456">
          <w:rPr>
            <w:noProof/>
            <w:webHidden/>
          </w:rPr>
          <w:t>24</w:t>
        </w:r>
        <w:r w:rsidR="00403456">
          <w:rPr>
            <w:noProof/>
            <w:webHidden/>
          </w:rPr>
          <w:fldChar w:fldCharType="end"/>
        </w:r>
      </w:hyperlink>
    </w:p>
    <w:p w14:paraId="76C6F1CD" w14:textId="08EDA650" w:rsidR="00403456" w:rsidRDefault="00FC0B7F">
      <w:pPr>
        <w:pStyle w:val="TOC1"/>
        <w:rPr>
          <w:rFonts w:asciiTheme="minorHAnsi" w:eastAsiaTheme="minorEastAsia" w:hAnsiTheme="minorHAnsi" w:cstheme="minorBidi"/>
          <w:noProof/>
          <w:lang w:eastAsia="pt-PT"/>
        </w:rPr>
      </w:pPr>
      <w:hyperlink w:anchor="_Toc50125734" w:history="1">
        <w:r w:rsidR="006A1E51">
          <w:rPr>
            <w:rStyle w:val="Hyperlink"/>
            <w:noProof/>
          </w:rPr>
          <w:t>6</w:t>
        </w:r>
        <w:r w:rsidR="00403456" w:rsidRPr="00B022DD">
          <w:rPr>
            <w:rStyle w:val="Hyperlink"/>
            <w:noProof/>
          </w:rPr>
          <w:t>.</w:t>
        </w:r>
        <w:r w:rsidR="00403456">
          <w:rPr>
            <w:rFonts w:asciiTheme="minorHAnsi" w:eastAsiaTheme="minorEastAsia" w:hAnsiTheme="minorHAnsi" w:cstheme="minorBidi"/>
            <w:noProof/>
            <w:lang w:eastAsia="pt-PT"/>
          </w:rPr>
          <w:tab/>
        </w:r>
        <w:r w:rsidR="00403456" w:rsidRPr="00B022DD">
          <w:rPr>
            <w:rStyle w:val="Hyperlink"/>
            <w:noProof/>
          </w:rPr>
          <w:t>Situações de Emergência</w:t>
        </w:r>
        <w:r w:rsidR="00403456">
          <w:rPr>
            <w:noProof/>
            <w:webHidden/>
          </w:rPr>
          <w:tab/>
        </w:r>
        <w:r w:rsidR="00403456">
          <w:rPr>
            <w:noProof/>
            <w:webHidden/>
          </w:rPr>
          <w:fldChar w:fldCharType="begin"/>
        </w:r>
        <w:r w:rsidR="00403456">
          <w:rPr>
            <w:noProof/>
            <w:webHidden/>
          </w:rPr>
          <w:instrText xml:space="preserve"> PAGEREF _Toc50125734 \h </w:instrText>
        </w:r>
        <w:r w:rsidR="00403456">
          <w:rPr>
            <w:noProof/>
            <w:webHidden/>
          </w:rPr>
        </w:r>
        <w:r w:rsidR="00403456">
          <w:rPr>
            <w:noProof/>
            <w:webHidden/>
          </w:rPr>
          <w:fldChar w:fldCharType="separate"/>
        </w:r>
        <w:r w:rsidR="00403456">
          <w:rPr>
            <w:noProof/>
            <w:webHidden/>
          </w:rPr>
          <w:t>24</w:t>
        </w:r>
        <w:r w:rsidR="00403456">
          <w:rPr>
            <w:noProof/>
            <w:webHidden/>
          </w:rPr>
          <w:fldChar w:fldCharType="end"/>
        </w:r>
      </w:hyperlink>
    </w:p>
    <w:p w14:paraId="002252D7" w14:textId="5FC2368B" w:rsidR="008626BE" w:rsidRPr="00C05668" w:rsidRDefault="00732A58" w:rsidP="006A1E51">
      <w:pPr>
        <w:pStyle w:val="Heading1"/>
        <w:numPr>
          <w:ilvl w:val="0"/>
          <w:numId w:val="48"/>
        </w:numPr>
        <w:jc w:val="both"/>
        <w:rPr>
          <w:lang w:val="pt-PT"/>
        </w:rPr>
      </w:pPr>
      <w:r w:rsidRPr="00C05668">
        <w:rPr>
          <w:lang w:val="pt-PT"/>
        </w:rPr>
        <w:fldChar w:fldCharType="end"/>
      </w:r>
      <w:bookmarkStart w:id="0" w:name="_Toc50125712"/>
      <w:r w:rsidR="00CF76C3" w:rsidRPr="00C05668">
        <w:rPr>
          <w:lang w:val="pt-PT"/>
        </w:rPr>
        <w:t>N</w:t>
      </w:r>
      <w:r w:rsidR="00C20DC5" w:rsidRPr="00C05668">
        <w:rPr>
          <w:lang w:val="pt-PT"/>
        </w:rPr>
        <w:t>o</w:t>
      </w:r>
      <w:r w:rsidR="00B4725E" w:rsidRPr="00C05668">
        <w:rPr>
          <w:lang w:val="pt-PT"/>
        </w:rPr>
        <w:t>ta Introdutória</w:t>
      </w:r>
      <w:bookmarkEnd w:id="0"/>
    </w:p>
    <w:p w14:paraId="3FD0AB8B" w14:textId="77777777" w:rsidR="00FC7BFD" w:rsidRPr="00C05668" w:rsidRDefault="00FC7BFD" w:rsidP="00D17657">
      <w:pPr>
        <w:jc w:val="both"/>
        <w:rPr>
          <w:lang w:eastAsia="pt-PT"/>
        </w:rPr>
      </w:pPr>
    </w:p>
    <w:p w14:paraId="4351B822" w14:textId="02E66B1C" w:rsidR="00AF70E4" w:rsidRPr="00C05668" w:rsidRDefault="00AF70E4" w:rsidP="00D17657">
      <w:pPr>
        <w:jc w:val="both"/>
      </w:pPr>
      <w:r w:rsidRPr="00C05668">
        <w:t xml:space="preserve">Mais um novo ano letivo se inicia. Cada novo ano letivo significa um novo começo. O começo da vida académica para todos aqueles que pela primeira vez ingressam na Universidade, mas também o começo de uma nova etapa para todos aqueles que acabaram de transitar de um ano para outro nos seus cursos, e que agora irão ter contacto com novos saberes e competências. Este é também um novo começo para todos os </w:t>
      </w:r>
      <w:r w:rsidR="002B52B4">
        <w:t>docentes</w:t>
      </w:r>
      <w:r w:rsidRPr="00C05668">
        <w:t xml:space="preserve"> e colaboradores que agora irão ter contacto com um novo grupo de estudantes. Um começo é sempre um momento de entusiasmo. </w:t>
      </w:r>
      <w:r w:rsidR="00B74136" w:rsidRPr="00B74136">
        <w:t>São novas perspetivas que se abrem, pessoas novas que conhecemos, rostos e personalidades de que nunca mais nos vamos esquec</w:t>
      </w:r>
      <w:r w:rsidR="006A1E51">
        <w:t>er. Mas este é um ano diferente!</w:t>
      </w:r>
      <w:r w:rsidR="00B74136" w:rsidRPr="00B74136">
        <w:t xml:space="preserve"> 2020/2021 será um ano letivo marcado pela pandemia que recentemente irrompeu entre nós. Na Universidade Lusófona </w:t>
      </w:r>
      <w:r w:rsidR="00294CA1">
        <w:t xml:space="preserve">e na ESEAG </w:t>
      </w:r>
      <w:r w:rsidR="00B74136" w:rsidRPr="00B74136">
        <w:t xml:space="preserve">soubemos agir com a urgência e responsabilidade que o momento exigia e implementámos, num curtíssimo espaço de tempo, </w:t>
      </w:r>
      <w:hyperlink r:id="rId9" w:history="1">
        <w:r w:rsidR="00B74136" w:rsidRPr="00B74136">
          <w:rPr>
            <w:rStyle w:val="Hyperlink"/>
          </w:rPr>
          <w:t>metodologias e tecnologias</w:t>
        </w:r>
      </w:hyperlink>
      <w:r w:rsidR="00B74136">
        <w:t xml:space="preserve"> </w:t>
      </w:r>
      <w:r w:rsidR="00B74136" w:rsidRPr="00B74136">
        <w:t>inovadoras que permitiram a todos os nossos estudantes concluírem nas melhores condições possíveis o ano letivo de 2019/2020.</w:t>
      </w:r>
      <w:r w:rsidR="00B74136">
        <w:t xml:space="preserve"> </w:t>
      </w:r>
      <w:r w:rsidRPr="00C05668">
        <w:t>Agora estamos ainda mais preparado</w:t>
      </w:r>
      <w:r w:rsidR="00C05668" w:rsidRPr="00C05668">
        <w:t>s</w:t>
      </w:r>
      <w:r w:rsidRPr="00C05668">
        <w:t xml:space="preserve">. </w:t>
      </w:r>
    </w:p>
    <w:p w14:paraId="3111C0E7" w14:textId="77777777" w:rsidR="002878EC" w:rsidRPr="00C05668" w:rsidRDefault="00AF70E4" w:rsidP="00D17657">
      <w:pPr>
        <w:jc w:val="both"/>
      </w:pPr>
      <w:r w:rsidRPr="00C05668">
        <w:t>Sejam bem-vindos a mais um novo começo!</w:t>
      </w:r>
    </w:p>
    <w:p w14:paraId="11221B83" w14:textId="77777777" w:rsidR="002878EC" w:rsidRPr="00C05668" w:rsidRDefault="002878EC" w:rsidP="00D17657">
      <w:pPr>
        <w:jc w:val="both"/>
      </w:pPr>
    </w:p>
    <w:p w14:paraId="64862FE7" w14:textId="77777777" w:rsidR="00C05668" w:rsidRPr="00C05668" w:rsidRDefault="00C05668" w:rsidP="00D17657">
      <w:pPr>
        <w:jc w:val="both"/>
      </w:pPr>
    </w:p>
    <w:p w14:paraId="0AE89D6B" w14:textId="77777777" w:rsidR="00C05668" w:rsidRPr="00C05668" w:rsidRDefault="00C05668" w:rsidP="00D17657">
      <w:pPr>
        <w:jc w:val="both"/>
      </w:pPr>
    </w:p>
    <w:p w14:paraId="18EBC5F3" w14:textId="77777777" w:rsidR="00C05668" w:rsidRPr="00C05668" w:rsidRDefault="00C05668" w:rsidP="00D17657">
      <w:pPr>
        <w:jc w:val="both"/>
      </w:pPr>
    </w:p>
    <w:p w14:paraId="2815B7F9" w14:textId="77777777" w:rsidR="00C05668" w:rsidRPr="00C05668" w:rsidRDefault="00C05668" w:rsidP="00D17657">
      <w:pPr>
        <w:jc w:val="both"/>
      </w:pPr>
    </w:p>
    <w:p w14:paraId="643F83E0" w14:textId="77777777" w:rsidR="00C05668" w:rsidRPr="00C05668" w:rsidRDefault="00C05668" w:rsidP="00D17657">
      <w:pPr>
        <w:jc w:val="both"/>
      </w:pPr>
    </w:p>
    <w:p w14:paraId="73B31FF5" w14:textId="77777777" w:rsidR="00C05668" w:rsidRPr="00C05668" w:rsidRDefault="00C05668" w:rsidP="00D17657">
      <w:pPr>
        <w:jc w:val="both"/>
      </w:pPr>
    </w:p>
    <w:p w14:paraId="39DDF650" w14:textId="77777777" w:rsidR="002878EC" w:rsidRPr="00C05668" w:rsidRDefault="002878EC" w:rsidP="00D17657">
      <w:pPr>
        <w:jc w:val="both"/>
      </w:pPr>
    </w:p>
    <w:p w14:paraId="133F1BBB" w14:textId="77777777" w:rsidR="002878EC" w:rsidRPr="00C05668" w:rsidRDefault="002878EC" w:rsidP="00D17657">
      <w:pPr>
        <w:jc w:val="both"/>
      </w:pPr>
    </w:p>
    <w:p w14:paraId="77177F0A" w14:textId="77777777" w:rsidR="002878EC" w:rsidRPr="00C05668" w:rsidRDefault="002878EC" w:rsidP="00D17657">
      <w:pPr>
        <w:jc w:val="both"/>
      </w:pPr>
    </w:p>
    <w:p w14:paraId="5B71A5FB" w14:textId="77777777" w:rsidR="002878EC" w:rsidRPr="00C05668" w:rsidRDefault="002878EC" w:rsidP="00D17657">
      <w:pPr>
        <w:jc w:val="both"/>
      </w:pPr>
    </w:p>
    <w:p w14:paraId="31F9780F" w14:textId="77777777" w:rsidR="00CA4048" w:rsidRPr="00C05668" w:rsidRDefault="00CA4048" w:rsidP="00D17657">
      <w:pPr>
        <w:jc w:val="both"/>
      </w:pPr>
    </w:p>
    <w:p w14:paraId="4A7FA42D" w14:textId="29E2CDDC" w:rsidR="00FB5CD0" w:rsidRPr="00C05668" w:rsidRDefault="00FB5CD0" w:rsidP="006F62E2">
      <w:pPr>
        <w:pStyle w:val="Heading1"/>
        <w:numPr>
          <w:ilvl w:val="0"/>
          <w:numId w:val="19"/>
        </w:numPr>
        <w:jc w:val="both"/>
        <w:rPr>
          <w:lang w:val="pt-PT"/>
        </w:rPr>
      </w:pPr>
      <w:bookmarkStart w:id="1" w:name="_Toc50125713"/>
      <w:r w:rsidRPr="00C05668">
        <w:rPr>
          <w:lang w:val="pt-PT"/>
        </w:rPr>
        <w:lastRenderedPageBreak/>
        <w:t>Estratégia</w:t>
      </w:r>
      <w:r w:rsidR="006A1E51">
        <w:rPr>
          <w:lang w:val="pt-PT"/>
        </w:rPr>
        <w:t>s</w:t>
      </w:r>
      <w:r w:rsidRPr="00C05668">
        <w:rPr>
          <w:lang w:val="pt-PT"/>
        </w:rPr>
        <w:t xml:space="preserve"> para </w:t>
      </w:r>
      <w:r w:rsidR="006A1E51">
        <w:rPr>
          <w:lang w:val="pt-PT"/>
        </w:rPr>
        <w:t xml:space="preserve">a </w:t>
      </w:r>
      <w:r w:rsidRPr="00C05668">
        <w:rPr>
          <w:lang w:val="pt-PT"/>
        </w:rPr>
        <w:t>Mitigação e Contenção</w:t>
      </w:r>
      <w:bookmarkEnd w:id="1"/>
      <w:r w:rsidRPr="00C05668">
        <w:rPr>
          <w:lang w:val="pt-PT"/>
        </w:rPr>
        <w:t xml:space="preserve"> </w:t>
      </w:r>
    </w:p>
    <w:p w14:paraId="1DCA2C30" w14:textId="77777777" w:rsidR="008A458C" w:rsidRPr="00C05668" w:rsidRDefault="008A458C" w:rsidP="00D17657">
      <w:pPr>
        <w:jc w:val="both"/>
        <w:rPr>
          <w:lang w:eastAsia="pt-PT"/>
        </w:rPr>
      </w:pPr>
    </w:p>
    <w:p w14:paraId="700DFF1B" w14:textId="384CE560" w:rsidR="00FB5CD0" w:rsidRPr="00C05668" w:rsidRDefault="00FB5CD0" w:rsidP="00C05668">
      <w:pPr>
        <w:ind w:firstLine="360"/>
        <w:jc w:val="both"/>
        <w:rPr>
          <w:lang w:eastAsia="pt-PT"/>
        </w:rPr>
      </w:pPr>
      <w:r w:rsidRPr="00C05668">
        <w:rPr>
          <w:lang w:eastAsia="pt-PT"/>
        </w:rPr>
        <w:t xml:space="preserve">A atual situação de crise pandémica mostrou bem a importância </w:t>
      </w:r>
      <w:r w:rsidR="00C05668" w:rsidRPr="00C05668">
        <w:rPr>
          <w:lang w:eastAsia="pt-PT"/>
        </w:rPr>
        <w:t xml:space="preserve">que têm </w:t>
      </w:r>
      <w:r w:rsidRPr="00C05668">
        <w:rPr>
          <w:lang w:eastAsia="pt-PT"/>
        </w:rPr>
        <w:t>as medidas não medicamentosas – chamadas por isso de estratégias de mitigação nas comunidades</w:t>
      </w:r>
      <w:r w:rsidR="00C05668" w:rsidRPr="00C05668">
        <w:rPr>
          <w:lang w:eastAsia="pt-PT"/>
        </w:rPr>
        <w:t xml:space="preserve"> – na prevenção deste tipo de situações</w:t>
      </w:r>
      <w:r w:rsidRPr="00C05668">
        <w:rPr>
          <w:lang w:eastAsia="pt-PT"/>
        </w:rPr>
        <w:t>. Estas são as medidas que mais prontamente podem estar disponíveis para controlar a</w:t>
      </w:r>
      <w:r w:rsidR="00066428">
        <w:rPr>
          <w:lang w:eastAsia="pt-PT"/>
        </w:rPr>
        <w:t xml:space="preserve"> sua</w:t>
      </w:r>
      <w:r w:rsidRPr="00C05668">
        <w:rPr>
          <w:lang w:eastAsia="pt-PT"/>
        </w:rPr>
        <w:t xml:space="preserve"> evolução nas comunidades em qualquer fase da crise e são essas as medidas que </w:t>
      </w:r>
      <w:r w:rsidR="00C05668" w:rsidRPr="00C05668">
        <w:rPr>
          <w:lang w:eastAsia="pt-PT"/>
        </w:rPr>
        <w:t>temos vindo a implementar na Universidade Lusófona</w:t>
      </w:r>
      <w:r w:rsidR="00294CA1">
        <w:rPr>
          <w:lang w:eastAsia="pt-PT"/>
        </w:rPr>
        <w:t>,</w:t>
      </w:r>
      <w:r w:rsidR="00C05668" w:rsidRPr="00C05668">
        <w:rPr>
          <w:lang w:eastAsia="pt-PT"/>
        </w:rPr>
        <w:t xml:space="preserve"> </w:t>
      </w:r>
      <w:r w:rsidR="00294CA1">
        <w:rPr>
          <w:lang w:eastAsia="pt-PT"/>
        </w:rPr>
        <w:t xml:space="preserve">onde a Escola Superior de Educação Almeida Garrett de localiza, </w:t>
      </w:r>
      <w:r w:rsidR="00C05668" w:rsidRPr="00C05668">
        <w:rPr>
          <w:lang w:eastAsia="pt-PT"/>
        </w:rPr>
        <w:t>desde o início desta crise</w:t>
      </w:r>
      <w:r w:rsidR="00066428">
        <w:rPr>
          <w:lang w:eastAsia="pt-PT"/>
        </w:rPr>
        <w:t xml:space="preserve"> pandémica,</w:t>
      </w:r>
      <w:r w:rsidR="00C05668" w:rsidRPr="00C05668">
        <w:rPr>
          <w:lang w:eastAsia="pt-PT"/>
        </w:rPr>
        <w:t xml:space="preserve"> que iremos continuar a</w:t>
      </w:r>
      <w:r w:rsidRPr="00C05668">
        <w:rPr>
          <w:lang w:eastAsia="pt-PT"/>
        </w:rPr>
        <w:t xml:space="preserve"> implementar </w:t>
      </w:r>
      <w:r w:rsidR="00C05668" w:rsidRPr="00C05668">
        <w:rPr>
          <w:lang w:eastAsia="pt-PT"/>
        </w:rPr>
        <w:t xml:space="preserve">no ano letivo de 2020/2021 </w:t>
      </w:r>
      <w:r w:rsidRPr="00C05668">
        <w:rPr>
          <w:lang w:eastAsia="pt-PT"/>
        </w:rPr>
        <w:t xml:space="preserve">e que </w:t>
      </w:r>
      <w:r w:rsidR="00C05668" w:rsidRPr="00C05668">
        <w:rPr>
          <w:lang w:eastAsia="pt-PT"/>
        </w:rPr>
        <w:t xml:space="preserve">agora </w:t>
      </w:r>
      <w:r w:rsidRPr="00C05668">
        <w:rPr>
          <w:lang w:eastAsia="pt-PT"/>
        </w:rPr>
        <w:t>se apresentam neste document</w:t>
      </w:r>
      <w:r w:rsidR="00585691" w:rsidRPr="00C05668">
        <w:rPr>
          <w:lang w:eastAsia="pt-PT"/>
        </w:rPr>
        <w:t>o</w:t>
      </w:r>
      <w:r w:rsidRPr="00C05668">
        <w:rPr>
          <w:lang w:eastAsia="pt-PT"/>
        </w:rPr>
        <w:t>.</w:t>
      </w:r>
    </w:p>
    <w:p w14:paraId="0935989E" w14:textId="77777777" w:rsidR="00FB5CD0" w:rsidRPr="00C05668" w:rsidRDefault="00FB5CD0" w:rsidP="00D17657">
      <w:pPr>
        <w:jc w:val="both"/>
        <w:rPr>
          <w:rStyle w:val="Strong"/>
          <w:color w:val="2E74B5"/>
          <w:lang w:eastAsia="x-none"/>
        </w:rPr>
      </w:pPr>
      <w:r w:rsidRPr="00C05668">
        <w:rPr>
          <w:rStyle w:val="Strong"/>
          <w:color w:val="2E74B5"/>
          <w:lang w:eastAsia="x-none"/>
        </w:rPr>
        <w:t xml:space="preserve">Medidas para </w:t>
      </w:r>
      <w:r w:rsidR="006D52E0" w:rsidRPr="00C05668">
        <w:rPr>
          <w:rStyle w:val="Strong"/>
          <w:color w:val="2E74B5"/>
          <w:lang w:eastAsia="x-none"/>
        </w:rPr>
        <w:t>um início de ano letivo em segurança</w:t>
      </w:r>
    </w:p>
    <w:p w14:paraId="682C91C1" w14:textId="4DC17411" w:rsidR="00FB5CD0" w:rsidRPr="00C05668" w:rsidRDefault="00FB5CD0" w:rsidP="00C05668">
      <w:pPr>
        <w:ind w:firstLine="708"/>
        <w:jc w:val="both"/>
        <w:rPr>
          <w:lang w:eastAsia="pt-PT"/>
        </w:rPr>
      </w:pPr>
      <w:r w:rsidRPr="00C05668">
        <w:rPr>
          <w:lang w:eastAsia="pt-PT"/>
        </w:rPr>
        <w:t xml:space="preserve">As medidas de mitigação comunitária são especialmente importantes enquanto não existe uma vacina ou medicamento disponível para fazer face </w:t>
      </w:r>
      <w:r w:rsidR="00C05668" w:rsidRPr="00C05668">
        <w:rPr>
          <w:lang w:eastAsia="pt-PT"/>
        </w:rPr>
        <w:t>à</w:t>
      </w:r>
      <w:r w:rsidRPr="00C05668">
        <w:rPr>
          <w:lang w:eastAsia="pt-PT"/>
        </w:rPr>
        <w:t xml:space="preserve"> infeção</w:t>
      </w:r>
      <w:r w:rsidR="00C05668" w:rsidRPr="00C05668">
        <w:rPr>
          <w:lang w:eastAsia="pt-PT"/>
        </w:rPr>
        <w:t xml:space="preserve"> por </w:t>
      </w:r>
      <w:r w:rsidR="008E3504">
        <w:rPr>
          <w:lang w:eastAsia="pt-PT"/>
        </w:rPr>
        <w:t>SARS</w:t>
      </w:r>
      <w:r w:rsidR="00F1579D">
        <w:rPr>
          <w:lang w:eastAsia="pt-PT"/>
        </w:rPr>
        <w:t>-CoV-2</w:t>
      </w:r>
      <w:r w:rsidRPr="00C05668">
        <w:rPr>
          <w:lang w:eastAsia="pt-PT"/>
        </w:rPr>
        <w:t>. Por isso</w:t>
      </w:r>
      <w:r w:rsidR="00066428">
        <w:rPr>
          <w:lang w:eastAsia="pt-PT"/>
        </w:rPr>
        <w:t>,</w:t>
      </w:r>
      <w:r w:rsidRPr="00C05668">
        <w:rPr>
          <w:lang w:eastAsia="pt-PT"/>
        </w:rPr>
        <w:t xml:space="preserve"> é fundamental que cada um e todos os membros da comunidade lusófona contribuam para proteger o seu espaço de trabalho</w:t>
      </w:r>
      <w:r w:rsidR="00C05668" w:rsidRPr="00C05668">
        <w:rPr>
          <w:lang w:eastAsia="pt-PT"/>
        </w:rPr>
        <w:t>,</w:t>
      </w:r>
      <w:r w:rsidRPr="00C05668">
        <w:rPr>
          <w:lang w:eastAsia="pt-PT"/>
        </w:rPr>
        <w:t xml:space="preserve"> bem como as suas famílias e </w:t>
      </w:r>
      <w:r w:rsidR="00C05668" w:rsidRPr="00C05668">
        <w:rPr>
          <w:lang w:eastAsia="pt-PT"/>
        </w:rPr>
        <w:t xml:space="preserve">em geral o </w:t>
      </w:r>
      <w:r w:rsidRPr="00C05668">
        <w:rPr>
          <w:lang w:eastAsia="pt-PT"/>
        </w:rPr>
        <w:t xml:space="preserve">ambiente </w:t>
      </w:r>
      <w:r w:rsidR="00066428">
        <w:rPr>
          <w:lang w:eastAsia="pt-PT"/>
        </w:rPr>
        <w:t xml:space="preserve">da </w:t>
      </w:r>
      <w:r w:rsidR="00C05668" w:rsidRPr="00C05668">
        <w:rPr>
          <w:lang w:eastAsia="pt-PT"/>
        </w:rPr>
        <w:t>comunidade</w:t>
      </w:r>
      <w:r w:rsidRPr="00C05668">
        <w:rPr>
          <w:lang w:eastAsia="pt-PT"/>
        </w:rPr>
        <w:t>.</w:t>
      </w:r>
    </w:p>
    <w:p w14:paraId="10E08756" w14:textId="77777777" w:rsidR="00FB5CD0" w:rsidRPr="00C05668" w:rsidRDefault="00FB5CD0" w:rsidP="00C05668">
      <w:pPr>
        <w:ind w:firstLine="708"/>
        <w:jc w:val="both"/>
        <w:rPr>
          <w:lang w:eastAsia="pt-PT"/>
        </w:rPr>
      </w:pPr>
      <w:r w:rsidRPr="00C05668">
        <w:rPr>
          <w:lang w:eastAsia="pt-PT"/>
        </w:rPr>
        <w:t>Neste sentido, a Administração e a Reitoria criaram uma estrutura e um conju</w:t>
      </w:r>
      <w:r w:rsidR="00C05668" w:rsidRPr="00C05668">
        <w:rPr>
          <w:lang w:eastAsia="pt-PT"/>
        </w:rPr>
        <w:t xml:space="preserve">nto de procedimentos que visam </w:t>
      </w:r>
      <w:r w:rsidRPr="00C05668">
        <w:rPr>
          <w:lang w:eastAsia="pt-PT"/>
        </w:rPr>
        <w:t xml:space="preserve">reforçar a segurança e a confiança da nossa comunidade académica enquanto contribuímos para a </w:t>
      </w:r>
      <w:r w:rsidR="00C05668" w:rsidRPr="00C05668">
        <w:rPr>
          <w:lang w:eastAsia="pt-PT"/>
        </w:rPr>
        <w:t>saúde</w:t>
      </w:r>
      <w:r w:rsidRPr="00C05668">
        <w:rPr>
          <w:lang w:eastAsia="pt-PT"/>
        </w:rPr>
        <w:t xml:space="preserve"> da </w:t>
      </w:r>
      <w:r w:rsidR="00C05668" w:rsidRPr="00C05668">
        <w:rPr>
          <w:lang w:eastAsia="pt-PT"/>
        </w:rPr>
        <w:t xml:space="preserve">nossa </w:t>
      </w:r>
      <w:r w:rsidRPr="00C05668">
        <w:rPr>
          <w:lang w:eastAsia="pt-PT"/>
        </w:rPr>
        <w:t>sociedade e do País.</w:t>
      </w:r>
    </w:p>
    <w:p w14:paraId="10B4A924" w14:textId="77777777" w:rsidR="00FB5CD0" w:rsidRPr="00C05668" w:rsidRDefault="00FB5CD0" w:rsidP="00D17657">
      <w:pPr>
        <w:spacing w:after="0"/>
        <w:jc w:val="both"/>
        <w:rPr>
          <w:b/>
          <w:lang w:eastAsia="pt-PT"/>
        </w:rPr>
      </w:pPr>
      <w:r w:rsidRPr="00C05668">
        <w:rPr>
          <w:b/>
          <w:lang w:eastAsia="pt-PT"/>
        </w:rPr>
        <w:t>Objetivos</w:t>
      </w:r>
    </w:p>
    <w:p w14:paraId="7DC974B5" w14:textId="77777777" w:rsidR="00FB5CD0" w:rsidRPr="00C05668" w:rsidRDefault="00FB5CD0" w:rsidP="00D17657">
      <w:pPr>
        <w:spacing w:after="0"/>
        <w:jc w:val="both"/>
        <w:rPr>
          <w:lang w:eastAsia="pt-PT"/>
        </w:rPr>
      </w:pPr>
      <w:r w:rsidRPr="00C05668">
        <w:rPr>
          <w:lang w:eastAsia="pt-PT"/>
        </w:rPr>
        <w:t>Os procedimentos aqui definidos destinam-se a prevenir a transmissão de doenças e, em especial, a proteger</w:t>
      </w:r>
      <w:r w:rsidR="00C05668" w:rsidRPr="00C05668">
        <w:rPr>
          <w:lang w:eastAsia="pt-PT"/>
        </w:rPr>
        <w:t>:</w:t>
      </w:r>
      <w:r w:rsidRPr="00C05668">
        <w:rPr>
          <w:lang w:eastAsia="pt-PT"/>
        </w:rPr>
        <w:t xml:space="preserve">  </w:t>
      </w:r>
    </w:p>
    <w:p w14:paraId="348F5185" w14:textId="77777777" w:rsidR="00FB5CD0" w:rsidRPr="00C05668" w:rsidRDefault="00FB5CD0" w:rsidP="006F62E2">
      <w:pPr>
        <w:numPr>
          <w:ilvl w:val="0"/>
          <w:numId w:val="17"/>
        </w:numPr>
        <w:spacing w:after="0"/>
        <w:jc w:val="both"/>
        <w:rPr>
          <w:lang w:eastAsia="pt-PT"/>
        </w:rPr>
      </w:pPr>
      <w:r w:rsidRPr="00C05668">
        <w:rPr>
          <w:lang w:eastAsia="pt-PT"/>
        </w:rPr>
        <w:t xml:space="preserve">A nossa força de trabalho e infraestrutura crítica, </w:t>
      </w:r>
      <w:r w:rsidR="006D52E0" w:rsidRPr="00C05668">
        <w:rPr>
          <w:lang w:eastAsia="pt-PT"/>
        </w:rPr>
        <w:t>estudantes</w:t>
      </w:r>
      <w:r w:rsidRPr="00C05668">
        <w:rPr>
          <w:lang w:eastAsia="pt-PT"/>
        </w:rPr>
        <w:t>, docentes, funcionários</w:t>
      </w:r>
      <w:r w:rsidR="006D52E0" w:rsidRPr="00C05668">
        <w:rPr>
          <w:lang w:eastAsia="pt-PT"/>
        </w:rPr>
        <w:t>, investigadores</w:t>
      </w:r>
      <w:r w:rsidRPr="00C05668">
        <w:rPr>
          <w:lang w:eastAsia="pt-PT"/>
        </w:rPr>
        <w:t xml:space="preserve"> e demais colaboradores, </w:t>
      </w:r>
    </w:p>
    <w:p w14:paraId="79372844" w14:textId="77777777" w:rsidR="00FB5CD0" w:rsidRPr="00C05668" w:rsidRDefault="00FB5CD0" w:rsidP="006F62E2">
      <w:pPr>
        <w:numPr>
          <w:ilvl w:val="0"/>
          <w:numId w:val="17"/>
        </w:numPr>
        <w:spacing w:after="0"/>
        <w:jc w:val="both"/>
        <w:rPr>
          <w:lang w:eastAsia="pt-PT"/>
        </w:rPr>
      </w:pPr>
      <w:r w:rsidRPr="00C05668">
        <w:rPr>
          <w:lang w:eastAsia="pt-PT"/>
        </w:rPr>
        <w:t xml:space="preserve">As suas famílias, </w:t>
      </w:r>
    </w:p>
    <w:p w14:paraId="5410A772" w14:textId="77777777" w:rsidR="00FB5CD0" w:rsidRPr="00C05668" w:rsidRDefault="00FB5CD0" w:rsidP="006F62E2">
      <w:pPr>
        <w:numPr>
          <w:ilvl w:val="0"/>
          <w:numId w:val="17"/>
        </w:numPr>
        <w:spacing w:after="0"/>
        <w:jc w:val="both"/>
        <w:rPr>
          <w:lang w:eastAsia="pt-PT"/>
        </w:rPr>
      </w:pPr>
      <w:r w:rsidRPr="00C05668">
        <w:rPr>
          <w:lang w:eastAsia="pt-PT"/>
        </w:rPr>
        <w:t>Indivíduos com risco aumentado de doença grave, incluindo idosos e pessoas de qualquer idade com doença subjacente ou sintomas em atividade</w:t>
      </w:r>
      <w:r w:rsidR="006D52E0" w:rsidRPr="00C05668">
        <w:rPr>
          <w:lang w:eastAsia="pt-PT"/>
        </w:rPr>
        <w:t>.</w:t>
      </w:r>
    </w:p>
    <w:p w14:paraId="1DF4AC3D" w14:textId="77777777" w:rsidR="008A458C" w:rsidRPr="00C05668" w:rsidRDefault="008A458C" w:rsidP="00D17657">
      <w:pPr>
        <w:spacing w:after="0"/>
        <w:jc w:val="both"/>
        <w:rPr>
          <w:lang w:eastAsia="pt-PT"/>
        </w:rPr>
      </w:pPr>
    </w:p>
    <w:p w14:paraId="4E80623F" w14:textId="77777777" w:rsidR="00FB5CD0" w:rsidRPr="00C05668" w:rsidRDefault="00FB5CD0" w:rsidP="00D17657">
      <w:pPr>
        <w:spacing w:after="0"/>
        <w:jc w:val="both"/>
        <w:rPr>
          <w:b/>
          <w:lang w:eastAsia="pt-PT"/>
        </w:rPr>
      </w:pPr>
      <w:r w:rsidRPr="00C05668">
        <w:rPr>
          <w:b/>
          <w:lang w:eastAsia="pt-PT"/>
        </w:rPr>
        <w:t xml:space="preserve">Princípios Orientadores </w:t>
      </w:r>
    </w:p>
    <w:p w14:paraId="2E45ECAB" w14:textId="77777777" w:rsidR="00FB5CD0" w:rsidRPr="00C05668" w:rsidRDefault="00FB5CD0" w:rsidP="00D17657">
      <w:pPr>
        <w:spacing w:after="0"/>
        <w:jc w:val="both"/>
        <w:rPr>
          <w:lang w:eastAsia="pt-PT"/>
        </w:rPr>
      </w:pPr>
      <w:r w:rsidRPr="00C05668">
        <w:rPr>
          <w:lang w:eastAsia="pt-PT"/>
        </w:rPr>
        <w:t>A implementação das medidas desenhadas para a comunidade Lusófona:</w:t>
      </w:r>
    </w:p>
    <w:p w14:paraId="4B953789" w14:textId="77777777" w:rsidR="00FB5CD0" w:rsidRPr="00C05668" w:rsidRDefault="00FB5CD0" w:rsidP="006F62E2">
      <w:pPr>
        <w:numPr>
          <w:ilvl w:val="0"/>
          <w:numId w:val="18"/>
        </w:numPr>
        <w:spacing w:after="0"/>
        <w:jc w:val="both"/>
        <w:rPr>
          <w:lang w:eastAsia="pt-PT"/>
        </w:rPr>
      </w:pPr>
      <w:r w:rsidRPr="00C05668">
        <w:rPr>
          <w:lang w:eastAsia="pt-PT"/>
        </w:rPr>
        <w:t>pretende</w:t>
      </w:r>
      <w:r w:rsidR="00066428">
        <w:rPr>
          <w:lang w:eastAsia="pt-PT"/>
        </w:rPr>
        <w:t>m</w:t>
      </w:r>
      <w:r w:rsidRPr="00C05668">
        <w:rPr>
          <w:lang w:eastAsia="pt-PT"/>
        </w:rPr>
        <w:t xml:space="preserve"> </w:t>
      </w:r>
      <w:r w:rsidRPr="008D37B6">
        <w:rPr>
          <w:b/>
          <w:bCs/>
          <w:lang w:eastAsia="pt-PT"/>
        </w:rPr>
        <w:t xml:space="preserve">minimizar as alterações na vida diária </w:t>
      </w:r>
      <w:r w:rsidR="00C05668" w:rsidRPr="00C05668">
        <w:rPr>
          <w:lang w:eastAsia="pt-PT"/>
        </w:rPr>
        <w:t>de toda a comunidade assegurando ao máximo a manutenção das</w:t>
      </w:r>
      <w:r w:rsidRPr="00C05668">
        <w:rPr>
          <w:lang w:eastAsia="pt-PT"/>
        </w:rPr>
        <w:t xml:space="preserve"> rotinas </w:t>
      </w:r>
      <w:r w:rsidR="00C05668" w:rsidRPr="00C05668">
        <w:rPr>
          <w:lang w:eastAsia="pt-PT"/>
        </w:rPr>
        <w:t xml:space="preserve">e </w:t>
      </w:r>
      <w:r w:rsidRPr="00C05668">
        <w:rPr>
          <w:lang w:eastAsia="pt-PT"/>
        </w:rPr>
        <w:t xml:space="preserve">das atividades regulares, </w:t>
      </w:r>
    </w:p>
    <w:p w14:paraId="36804D53" w14:textId="77777777" w:rsidR="00FB5CD0" w:rsidRPr="00C05668" w:rsidRDefault="00FB5CD0" w:rsidP="006F62E2">
      <w:pPr>
        <w:numPr>
          <w:ilvl w:val="0"/>
          <w:numId w:val="18"/>
        </w:numPr>
        <w:spacing w:after="0"/>
        <w:jc w:val="both"/>
        <w:rPr>
          <w:lang w:eastAsia="pt-PT"/>
        </w:rPr>
      </w:pPr>
      <w:r w:rsidRPr="008D37B6">
        <w:rPr>
          <w:b/>
          <w:bCs/>
          <w:lang w:eastAsia="pt-PT"/>
        </w:rPr>
        <w:t>enfatiza</w:t>
      </w:r>
      <w:r w:rsidR="00066428" w:rsidRPr="008D37B6">
        <w:rPr>
          <w:b/>
          <w:bCs/>
          <w:lang w:eastAsia="pt-PT"/>
        </w:rPr>
        <w:t>r</w:t>
      </w:r>
      <w:r w:rsidRPr="008D37B6">
        <w:rPr>
          <w:b/>
          <w:bCs/>
          <w:lang w:eastAsia="pt-PT"/>
        </w:rPr>
        <w:t xml:space="preserve"> a</w:t>
      </w:r>
      <w:r w:rsidR="00C05668" w:rsidRPr="008D37B6">
        <w:rPr>
          <w:b/>
          <w:bCs/>
          <w:lang w:eastAsia="pt-PT"/>
        </w:rPr>
        <w:t xml:space="preserve"> responsabilidade de cada indiví</w:t>
      </w:r>
      <w:r w:rsidRPr="008D37B6">
        <w:rPr>
          <w:b/>
          <w:bCs/>
          <w:lang w:eastAsia="pt-PT"/>
        </w:rPr>
        <w:t>duo</w:t>
      </w:r>
      <w:r w:rsidRPr="00C05668">
        <w:rPr>
          <w:lang w:eastAsia="pt-PT"/>
        </w:rPr>
        <w:t xml:space="preserve"> na comunidade </w:t>
      </w:r>
      <w:r w:rsidR="00C05668">
        <w:rPr>
          <w:lang w:eastAsia="pt-PT"/>
        </w:rPr>
        <w:t>colocando o enfoque na</w:t>
      </w:r>
      <w:r w:rsidRPr="00C05668">
        <w:rPr>
          <w:lang w:eastAsia="pt-PT"/>
        </w:rPr>
        <w:t xml:space="preserve"> implementação das ações recomendadas ao nível pessoal</w:t>
      </w:r>
      <w:r w:rsidR="006D52E0" w:rsidRPr="00C05668">
        <w:rPr>
          <w:lang w:eastAsia="pt-PT"/>
        </w:rPr>
        <w:t>,</w:t>
      </w:r>
    </w:p>
    <w:p w14:paraId="732338B9" w14:textId="77777777" w:rsidR="00FB5CD0" w:rsidRPr="00C05668" w:rsidRDefault="00FB5CD0" w:rsidP="006F62E2">
      <w:pPr>
        <w:numPr>
          <w:ilvl w:val="0"/>
          <w:numId w:val="18"/>
        </w:numPr>
        <w:spacing w:after="0"/>
        <w:jc w:val="both"/>
        <w:rPr>
          <w:lang w:eastAsia="pt-PT"/>
        </w:rPr>
      </w:pPr>
      <w:r w:rsidRPr="00C05668">
        <w:rPr>
          <w:lang w:eastAsia="pt-PT"/>
        </w:rPr>
        <w:t>procura</w:t>
      </w:r>
      <w:r w:rsidR="00066428">
        <w:rPr>
          <w:lang w:eastAsia="pt-PT"/>
        </w:rPr>
        <w:t>m</w:t>
      </w:r>
      <w:r w:rsidRPr="00C05668">
        <w:rPr>
          <w:lang w:eastAsia="pt-PT"/>
        </w:rPr>
        <w:t xml:space="preserve"> manter as atividades da comunidade </w:t>
      </w:r>
      <w:r w:rsidRPr="008D37B6">
        <w:rPr>
          <w:b/>
          <w:bCs/>
          <w:lang w:eastAsia="pt-PT"/>
        </w:rPr>
        <w:t>minimizando o risco previsível</w:t>
      </w:r>
      <w:r w:rsidRPr="00C05668">
        <w:rPr>
          <w:lang w:eastAsia="pt-PT"/>
        </w:rPr>
        <w:t>.</w:t>
      </w:r>
    </w:p>
    <w:p w14:paraId="29440DAA" w14:textId="77777777" w:rsidR="008A458C" w:rsidRPr="00C05668" w:rsidRDefault="008A458C" w:rsidP="00D17657">
      <w:pPr>
        <w:spacing w:after="0"/>
        <w:ind w:left="360"/>
        <w:jc w:val="both"/>
        <w:rPr>
          <w:lang w:eastAsia="pt-PT"/>
        </w:rPr>
      </w:pPr>
    </w:p>
    <w:p w14:paraId="65CA3092" w14:textId="77777777" w:rsidR="00FB5CD0" w:rsidRPr="00C05668" w:rsidRDefault="00FB5CD0" w:rsidP="00D17657">
      <w:pPr>
        <w:jc w:val="both"/>
        <w:rPr>
          <w:rStyle w:val="Strong"/>
          <w:color w:val="2E74B5"/>
        </w:rPr>
      </w:pPr>
      <w:r w:rsidRPr="00C05668">
        <w:rPr>
          <w:rStyle w:val="Strong"/>
          <w:color w:val="2E74B5"/>
        </w:rPr>
        <w:t>Estrutura das Medidas Implementadas</w:t>
      </w:r>
    </w:p>
    <w:p w14:paraId="18B64C4C" w14:textId="4D1016B4" w:rsidR="00FB5CD0" w:rsidRDefault="008975D7" w:rsidP="00D17657">
      <w:pPr>
        <w:spacing w:after="0" w:line="240" w:lineRule="auto"/>
        <w:jc w:val="both"/>
      </w:pPr>
      <w:r w:rsidRPr="00C05668">
        <w:t xml:space="preserve">As medidas implementadas pela Universidade estão de acordo com as decisões do conselho de ministros publicadas a 16 de julho de 2020 (Decreto-Lei nº 39-A/2020- Diário da República nº 137/2020, 1º suplemento, Série I) que incluem novas medidas de mitigação da pandemia associada à COVID-19 e das orientações da </w:t>
      </w:r>
      <w:hyperlink r:id="rId10" w:history="1">
        <w:r w:rsidRPr="00884B09">
          <w:rPr>
            <w:rStyle w:val="Hyperlink"/>
          </w:rPr>
          <w:t>Direção-Geral de Saúde</w:t>
        </w:r>
      </w:hyperlink>
      <w:r w:rsidRPr="00C05668">
        <w:t xml:space="preserve"> e do </w:t>
      </w:r>
      <w:hyperlink r:id="rId11" w:history="1">
        <w:r w:rsidRPr="00884B09">
          <w:rPr>
            <w:rStyle w:val="Hyperlink"/>
          </w:rPr>
          <w:t>MCTES</w:t>
        </w:r>
      </w:hyperlink>
      <w:r w:rsidR="008A458C" w:rsidRPr="00C05668">
        <w:t xml:space="preserve"> </w:t>
      </w:r>
      <w:r w:rsidRPr="00C05668">
        <w:t>sobre o adequado funcionamento das instituições de ensino superior.</w:t>
      </w:r>
    </w:p>
    <w:p w14:paraId="7D43D32D" w14:textId="51578F06" w:rsidR="006A1E51" w:rsidRDefault="006A1E51" w:rsidP="00D17657">
      <w:pPr>
        <w:spacing w:after="0" w:line="240" w:lineRule="auto"/>
        <w:jc w:val="both"/>
      </w:pPr>
    </w:p>
    <w:p w14:paraId="2716BC76" w14:textId="10783D23" w:rsidR="006A1E51" w:rsidRDefault="006A1E51" w:rsidP="00D17657">
      <w:pPr>
        <w:spacing w:after="0" w:line="240" w:lineRule="auto"/>
        <w:jc w:val="both"/>
      </w:pPr>
      <w:r>
        <w:t xml:space="preserve">As </w:t>
      </w:r>
      <w:r w:rsidRPr="006A1E51">
        <w:rPr>
          <w:b/>
        </w:rPr>
        <w:t>medidas implementadas na preparação do ano letivo de 2020/2021</w:t>
      </w:r>
      <w:r>
        <w:t xml:space="preserve"> já incluíram ao nível do planeamento académico as seguintes ações:</w:t>
      </w:r>
    </w:p>
    <w:p w14:paraId="6FCE1BCA" w14:textId="198B91B6" w:rsidR="006A1E51" w:rsidRDefault="006A1E51" w:rsidP="00D17657">
      <w:pPr>
        <w:spacing w:after="0" w:line="240" w:lineRule="auto"/>
        <w:jc w:val="both"/>
      </w:pPr>
      <w:r>
        <w:t>- Reorganização total de horários letivos promovendo-se uma distribuição das manchas horárias em períodos temporais mais dispersos e alternados e distribuídos ao longo de toda a semana incluindo fim de semana;</w:t>
      </w:r>
    </w:p>
    <w:p w14:paraId="08499F3E" w14:textId="215784C4" w:rsidR="006A1E51" w:rsidRDefault="006A1E51" w:rsidP="00D17657">
      <w:pPr>
        <w:spacing w:after="0" w:line="240" w:lineRule="auto"/>
        <w:jc w:val="both"/>
      </w:pPr>
      <w:r>
        <w:t>- Reorganização de turmas e alocação de espaços por forma a garantir o distanciamento social;</w:t>
      </w:r>
    </w:p>
    <w:p w14:paraId="358D1118" w14:textId="78570806" w:rsidR="006A1E51" w:rsidRDefault="006A1E51" w:rsidP="00D17657">
      <w:pPr>
        <w:spacing w:after="0" w:line="240" w:lineRule="auto"/>
        <w:jc w:val="both"/>
      </w:pPr>
      <w:r>
        <w:t>- Introdução de práticas pedagógicas inovadoras por forma a reforçar modelos de ensino e aprendizagem não presenciais;</w:t>
      </w:r>
    </w:p>
    <w:p w14:paraId="3DDBB728" w14:textId="309F971D" w:rsidR="006A1E51" w:rsidRDefault="006A1E51" w:rsidP="00D17657">
      <w:pPr>
        <w:spacing w:after="0" w:line="240" w:lineRule="auto"/>
        <w:jc w:val="both"/>
      </w:pPr>
      <w:r>
        <w:t>- Integração de tecnologia nos espaços de ensino por forma a facilitar modelos de alternância presencial/remoto dentro das mesmas turmas;</w:t>
      </w:r>
    </w:p>
    <w:p w14:paraId="757508E0" w14:textId="1AAF4534" w:rsidR="006A1E51" w:rsidRDefault="006A1E51" w:rsidP="00D17657">
      <w:pPr>
        <w:spacing w:after="0" w:line="240" w:lineRule="auto"/>
        <w:jc w:val="both"/>
      </w:pPr>
      <w:r>
        <w:t xml:space="preserve">- Introdução de modelos de ensino remoto num conjunto significativo de unidades curriculares com maior carga teórica. </w:t>
      </w:r>
    </w:p>
    <w:p w14:paraId="50FE8CAB" w14:textId="6513A4BD" w:rsidR="00361F9A" w:rsidRDefault="00361F9A" w:rsidP="00D17657">
      <w:pPr>
        <w:spacing w:after="0" w:line="240" w:lineRule="auto"/>
        <w:jc w:val="both"/>
      </w:pPr>
      <w:r>
        <w:t>Estas medidas incluem a implementação de dois modelos de alternância:</w:t>
      </w:r>
    </w:p>
    <w:p w14:paraId="5FC3D6CB" w14:textId="6D617388" w:rsidR="00361F9A" w:rsidRDefault="00361F9A" w:rsidP="00D17657">
      <w:pPr>
        <w:spacing w:after="0" w:line="240" w:lineRule="auto"/>
        <w:jc w:val="both"/>
      </w:pPr>
      <w:r>
        <w:tab/>
        <w:t>AR – Alternância Remota (os alunos envolvidos assistem à aula remotamente de local exterior ao campus)</w:t>
      </w:r>
    </w:p>
    <w:p w14:paraId="1EFBD843" w14:textId="08DD0933" w:rsidR="00361F9A" w:rsidRDefault="00361F9A" w:rsidP="00D17657">
      <w:pPr>
        <w:spacing w:after="0" w:line="240" w:lineRule="auto"/>
        <w:jc w:val="both"/>
      </w:pPr>
      <w:r>
        <w:tab/>
        <w:t>AP – Alternância presencial (os alunos envolvidos assistem à aula remotamente em outra sala do campus)</w:t>
      </w:r>
    </w:p>
    <w:p w14:paraId="0A5BA4E7" w14:textId="62E339F7" w:rsidR="006A1E51" w:rsidRPr="00C05668" w:rsidRDefault="006A1E51" w:rsidP="00D17657">
      <w:pPr>
        <w:spacing w:after="0" w:line="240" w:lineRule="auto"/>
        <w:jc w:val="both"/>
      </w:pPr>
      <w:r>
        <w:t xml:space="preserve">De seguida descrevem-se os procedimentos a adotar por cada um de nós em ordem a garantir a eficácia das estratégias definidas. </w:t>
      </w:r>
    </w:p>
    <w:p w14:paraId="45A2946E" w14:textId="676ABF69" w:rsidR="00CF008F" w:rsidRPr="00C05668" w:rsidRDefault="00C05668" w:rsidP="00737940">
      <w:pPr>
        <w:pStyle w:val="Heading1"/>
        <w:numPr>
          <w:ilvl w:val="0"/>
          <w:numId w:val="19"/>
        </w:numPr>
        <w:jc w:val="both"/>
        <w:rPr>
          <w:lang w:val="pt-PT"/>
        </w:rPr>
      </w:pPr>
      <w:bookmarkStart w:id="2" w:name="_Toc50125714"/>
      <w:r>
        <w:rPr>
          <w:lang w:val="pt-PT"/>
        </w:rPr>
        <w:t>P</w:t>
      </w:r>
      <w:r w:rsidR="00CF008F" w:rsidRPr="00C05668">
        <w:rPr>
          <w:lang w:val="pt-PT"/>
        </w:rPr>
        <w:t xml:space="preserve">rocedimentos </w:t>
      </w:r>
      <w:r w:rsidR="001B3FB8" w:rsidRPr="00C05668">
        <w:rPr>
          <w:lang w:val="pt-PT"/>
        </w:rPr>
        <w:t>Gerais</w:t>
      </w:r>
      <w:bookmarkEnd w:id="2"/>
    </w:p>
    <w:p w14:paraId="09250DF7" w14:textId="77777777" w:rsidR="00AD1800" w:rsidRPr="00C05668" w:rsidRDefault="00AD1800" w:rsidP="00D17657">
      <w:pPr>
        <w:jc w:val="both"/>
        <w:rPr>
          <w:lang w:eastAsia="pt-PT"/>
        </w:rPr>
      </w:pPr>
    </w:p>
    <w:p w14:paraId="6D957393" w14:textId="77777777" w:rsidR="002B1323" w:rsidRPr="00C05668" w:rsidRDefault="002B1323" w:rsidP="006F62E2">
      <w:pPr>
        <w:pStyle w:val="Heading2"/>
        <w:numPr>
          <w:ilvl w:val="0"/>
          <w:numId w:val="20"/>
        </w:numPr>
        <w:jc w:val="both"/>
        <w:rPr>
          <w:lang w:val="pt-PT"/>
        </w:rPr>
      </w:pPr>
      <w:bookmarkStart w:id="3" w:name="_Toc50125715"/>
      <w:r w:rsidRPr="00C05668">
        <w:rPr>
          <w:lang w:val="pt-PT"/>
        </w:rPr>
        <w:t>Antes de se dirigir ao campus</w:t>
      </w:r>
      <w:bookmarkEnd w:id="3"/>
    </w:p>
    <w:p w14:paraId="197FCD1C" w14:textId="77777777" w:rsidR="002B1323" w:rsidRPr="00C05668" w:rsidRDefault="002B1323" w:rsidP="00D17657">
      <w:pPr>
        <w:jc w:val="both"/>
        <w:rPr>
          <w:b/>
          <w:lang w:eastAsia="pt-PT"/>
        </w:rPr>
      </w:pPr>
      <w:r w:rsidRPr="00C05668">
        <w:rPr>
          <w:b/>
          <w:lang w:eastAsia="pt-PT"/>
        </w:rPr>
        <w:t>Proteja a sua saúde acima de tudo</w:t>
      </w:r>
    </w:p>
    <w:p w14:paraId="56EC64A4" w14:textId="52183EB6" w:rsidR="00B60E14" w:rsidRPr="00C05668" w:rsidRDefault="00B60E14" w:rsidP="006F62E2">
      <w:pPr>
        <w:numPr>
          <w:ilvl w:val="0"/>
          <w:numId w:val="18"/>
        </w:numPr>
        <w:spacing w:after="0" w:line="240" w:lineRule="auto"/>
        <w:jc w:val="both"/>
        <w:rPr>
          <w:lang w:eastAsia="pt-PT"/>
        </w:rPr>
      </w:pPr>
      <w:r w:rsidRPr="00C05668">
        <w:rPr>
          <w:lang w:eastAsia="pt-PT"/>
        </w:rPr>
        <w:t>Não saia de casa sem medir a sua temperatura corporal</w:t>
      </w:r>
      <w:r w:rsidR="00DB44EF">
        <w:rPr>
          <w:lang w:eastAsia="pt-PT"/>
        </w:rPr>
        <w:t xml:space="preserve"> e, no caso de esta ser elevada, não saia e contacte o SNS24 (</w:t>
      </w:r>
      <w:r w:rsidR="00795F94">
        <w:rPr>
          <w:lang w:eastAsia="pt-PT"/>
        </w:rPr>
        <w:t>808 24 24 24)</w:t>
      </w:r>
      <w:r w:rsidRPr="00C05668">
        <w:rPr>
          <w:lang w:eastAsia="pt-PT"/>
        </w:rPr>
        <w:t>;</w:t>
      </w:r>
    </w:p>
    <w:p w14:paraId="45DDCDA1" w14:textId="77777777" w:rsidR="002B1323" w:rsidRPr="00C05668" w:rsidRDefault="00C05668" w:rsidP="006F62E2">
      <w:pPr>
        <w:numPr>
          <w:ilvl w:val="0"/>
          <w:numId w:val="18"/>
        </w:numPr>
        <w:spacing w:after="0" w:line="240" w:lineRule="auto"/>
        <w:jc w:val="both"/>
        <w:rPr>
          <w:lang w:eastAsia="pt-PT"/>
        </w:rPr>
      </w:pPr>
      <w:r>
        <w:rPr>
          <w:lang w:eastAsia="pt-PT"/>
        </w:rPr>
        <w:t>Não se dirija ao campus nem</w:t>
      </w:r>
      <w:r w:rsidR="002B1323" w:rsidRPr="00C05668">
        <w:rPr>
          <w:lang w:eastAsia="pt-PT"/>
        </w:rPr>
        <w:t xml:space="preserve"> venha às aulas, se se sente doente, ou se tem alguma suspeita</w:t>
      </w:r>
      <w:r>
        <w:rPr>
          <w:lang w:eastAsia="pt-PT"/>
        </w:rPr>
        <w:t xml:space="preserve"> de doença</w:t>
      </w:r>
      <w:r w:rsidR="002B1323" w:rsidRPr="00C05668">
        <w:rPr>
          <w:lang w:eastAsia="pt-PT"/>
        </w:rPr>
        <w:t xml:space="preserve">;  </w:t>
      </w:r>
    </w:p>
    <w:p w14:paraId="69268276" w14:textId="2966974D" w:rsidR="002B1323" w:rsidRDefault="002B1323" w:rsidP="006F62E2">
      <w:pPr>
        <w:pStyle w:val="ListParagraph"/>
        <w:numPr>
          <w:ilvl w:val="0"/>
          <w:numId w:val="18"/>
        </w:numPr>
        <w:spacing w:after="0" w:line="240" w:lineRule="auto"/>
        <w:jc w:val="both"/>
        <w:rPr>
          <w:lang w:eastAsia="pt-PT"/>
        </w:rPr>
      </w:pPr>
      <w:r w:rsidRPr="00C05668">
        <w:rPr>
          <w:lang w:eastAsia="pt-PT"/>
        </w:rPr>
        <w:t>Use Máscara nos seus movimentos fora de casa</w:t>
      </w:r>
      <w:r w:rsidR="00F22EA2">
        <w:rPr>
          <w:lang w:eastAsia="pt-PT"/>
        </w:rPr>
        <w:t xml:space="preserve"> e em todo o campus (o uso de máscara é obrigatório)</w:t>
      </w:r>
      <w:r w:rsidRPr="00C05668">
        <w:rPr>
          <w:lang w:eastAsia="pt-PT"/>
        </w:rPr>
        <w:t>;</w:t>
      </w:r>
    </w:p>
    <w:p w14:paraId="26AD0288" w14:textId="7A79B143" w:rsidR="00697C0F" w:rsidRPr="00C05668" w:rsidRDefault="00697C0F" w:rsidP="006F62E2">
      <w:pPr>
        <w:numPr>
          <w:ilvl w:val="0"/>
          <w:numId w:val="18"/>
        </w:numPr>
        <w:spacing w:after="0" w:line="240" w:lineRule="auto"/>
        <w:jc w:val="both"/>
        <w:rPr>
          <w:lang w:eastAsia="pt-PT"/>
        </w:rPr>
      </w:pPr>
      <w:r>
        <w:rPr>
          <w:lang w:eastAsia="pt-PT"/>
        </w:rPr>
        <w:t xml:space="preserve">Mantenha uma </w:t>
      </w:r>
      <w:r w:rsidR="00F54B8F">
        <w:rPr>
          <w:lang w:eastAsia="pt-PT"/>
        </w:rPr>
        <w:t>distância</w:t>
      </w:r>
      <w:r>
        <w:rPr>
          <w:lang w:eastAsia="pt-PT"/>
        </w:rPr>
        <w:t xml:space="preserve"> física de segurança</w:t>
      </w:r>
      <w:r w:rsidR="002C0489">
        <w:rPr>
          <w:lang w:eastAsia="pt-PT"/>
        </w:rPr>
        <w:t xml:space="preserve">, mesmo em espaços abertos </w:t>
      </w:r>
      <w:r>
        <w:rPr>
          <w:lang w:eastAsia="pt-PT"/>
        </w:rPr>
        <w:t xml:space="preserve">(nunca inferior a </w:t>
      </w:r>
      <w:r w:rsidR="006A1E51">
        <w:rPr>
          <w:lang w:eastAsia="pt-PT"/>
        </w:rPr>
        <w:t>1</w:t>
      </w:r>
      <w:r w:rsidR="00F54B8F" w:rsidRPr="008D37B6">
        <w:rPr>
          <w:lang w:eastAsia="pt-PT"/>
        </w:rPr>
        <w:t>m</w:t>
      </w:r>
      <w:r w:rsidR="00F54B8F">
        <w:rPr>
          <w:lang w:eastAsia="pt-PT"/>
        </w:rPr>
        <w:t>)</w:t>
      </w:r>
    </w:p>
    <w:p w14:paraId="0567D511" w14:textId="77777777" w:rsidR="002B1323" w:rsidRPr="00C05668" w:rsidRDefault="002B1323" w:rsidP="006F62E2">
      <w:pPr>
        <w:numPr>
          <w:ilvl w:val="0"/>
          <w:numId w:val="18"/>
        </w:numPr>
        <w:spacing w:after="0" w:line="240" w:lineRule="auto"/>
        <w:jc w:val="both"/>
        <w:rPr>
          <w:lang w:eastAsia="pt-PT"/>
        </w:rPr>
      </w:pPr>
      <w:r w:rsidRPr="00C05668">
        <w:rPr>
          <w:lang w:eastAsia="pt-PT"/>
        </w:rPr>
        <w:t xml:space="preserve">Mantenha uma Boa Etiqueta Respiratória, não respirando ou falando para cima de outros; </w:t>
      </w:r>
    </w:p>
    <w:p w14:paraId="7B65ABBD" w14:textId="77777777" w:rsidR="002B1323" w:rsidRPr="00C05668" w:rsidRDefault="002B1323" w:rsidP="006F62E2">
      <w:pPr>
        <w:numPr>
          <w:ilvl w:val="0"/>
          <w:numId w:val="25"/>
        </w:numPr>
        <w:spacing w:after="0" w:line="240" w:lineRule="auto"/>
        <w:jc w:val="both"/>
        <w:rPr>
          <w:lang w:eastAsia="pt-PT"/>
        </w:rPr>
      </w:pPr>
      <w:r w:rsidRPr="00C05668">
        <w:rPr>
          <w:lang w:eastAsia="pt-PT"/>
        </w:rPr>
        <w:t>Em caso de espirro ou tosse, cubra a boca com o braço ou com um lenço;</w:t>
      </w:r>
    </w:p>
    <w:p w14:paraId="067A6534" w14:textId="77777777" w:rsidR="002B1323" w:rsidRPr="00C05668" w:rsidRDefault="002B1323" w:rsidP="006F62E2">
      <w:pPr>
        <w:numPr>
          <w:ilvl w:val="0"/>
          <w:numId w:val="25"/>
        </w:numPr>
        <w:spacing w:after="0" w:line="240" w:lineRule="auto"/>
        <w:jc w:val="both"/>
        <w:rPr>
          <w:lang w:eastAsia="pt-PT"/>
        </w:rPr>
      </w:pPr>
      <w:r w:rsidRPr="00C05668">
        <w:rPr>
          <w:lang w:eastAsia="pt-PT"/>
        </w:rPr>
        <w:t>Lave as suas mãos com frequência – com detergente - por 20 segundos pelo menos;</w:t>
      </w:r>
    </w:p>
    <w:p w14:paraId="208932F7" w14:textId="77777777" w:rsidR="002B1323" w:rsidRPr="00C05668" w:rsidRDefault="002B1323" w:rsidP="006F62E2">
      <w:pPr>
        <w:numPr>
          <w:ilvl w:val="0"/>
          <w:numId w:val="25"/>
        </w:numPr>
        <w:spacing w:after="0" w:line="240" w:lineRule="auto"/>
        <w:jc w:val="both"/>
        <w:rPr>
          <w:lang w:eastAsia="pt-PT"/>
        </w:rPr>
      </w:pPr>
      <w:r w:rsidRPr="00C05668">
        <w:rPr>
          <w:lang w:eastAsia="pt-PT"/>
        </w:rPr>
        <w:t>Mantenha uma permanente higiene das mãos em especial, mantendo-as afastadas da boca, nariz e olhos;</w:t>
      </w:r>
    </w:p>
    <w:p w14:paraId="4A74F49D" w14:textId="6AE8E8B5" w:rsidR="002B1323" w:rsidRDefault="002B1323" w:rsidP="006F62E2">
      <w:pPr>
        <w:numPr>
          <w:ilvl w:val="0"/>
          <w:numId w:val="25"/>
        </w:numPr>
        <w:spacing w:after="0" w:line="240" w:lineRule="auto"/>
        <w:jc w:val="both"/>
        <w:rPr>
          <w:lang w:eastAsia="pt-PT"/>
        </w:rPr>
      </w:pPr>
      <w:r w:rsidRPr="00C05668">
        <w:rPr>
          <w:lang w:eastAsia="pt-PT"/>
        </w:rPr>
        <w:t>Não partilhe nada do que é seu, nada do seu uso pessoal, com os outros sem que o haja desinfetado previamente;</w:t>
      </w:r>
    </w:p>
    <w:p w14:paraId="04346410" w14:textId="77777777" w:rsidR="00B74136" w:rsidRPr="00C05668" w:rsidRDefault="00B74136" w:rsidP="00B74136">
      <w:pPr>
        <w:spacing w:after="0" w:line="240" w:lineRule="auto"/>
        <w:ind w:left="360"/>
        <w:jc w:val="both"/>
        <w:rPr>
          <w:lang w:eastAsia="pt-PT"/>
        </w:rPr>
      </w:pPr>
    </w:p>
    <w:p w14:paraId="03D8FE6F" w14:textId="77777777" w:rsidR="002B1323" w:rsidRPr="00C05668" w:rsidRDefault="002B1323" w:rsidP="00D17657">
      <w:pPr>
        <w:spacing w:line="240" w:lineRule="auto"/>
        <w:jc w:val="both"/>
        <w:rPr>
          <w:b/>
          <w:lang w:eastAsia="pt-PT"/>
        </w:rPr>
      </w:pPr>
      <w:r w:rsidRPr="00C05668">
        <w:rPr>
          <w:b/>
          <w:lang w:eastAsia="pt-PT"/>
        </w:rPr>
        <w:t>Mantenha-se saudável – PROTEJA A SUA SAÚDE</w:t>
      </w:r>
    </w:p>
    <w:p w14:paraId="0B4B2E28" w14:textId="77777777" w:rsidR="001B3FB8" w:rsidRDefault="001B3FB8" w:rsidP="006F62E2">
      <w:pPr>
        <w:pStyle w:val="Heading2"/>
        <w:numPr>
          <w:ilvl w:val="0"/>
          <w:numId w:val="20"/>
        </w:numPr>
        <w:jc w:val="both"/>
        <w:rPr>
          <w:lang w:val="pt-PT"/>
        </w:rPr>
      </w:pPr>
      <w:bookmarkStart w:id="4" w:name="_Toc50125716"/>
      <w:r w:rsidRPr="00C05668">
        <w:rPr>
          <w:lang w:val="pt-PT"/>
        </w:rPr>
        <w:lastRenderedPageBreak/>
        <w:t>Acesso ao Campus</w:t>
      </w:r>
      <w:bookmarkEnd w:id="4"/>
    </w:p>
    <w:p w14:paraId="5E366289" w14:textId="135D66E0" w:rsidR="003D1B4D" w:rsidRDefault="003D1B4D" w:rsidP="003D1B4D">
      <w:pPr>
        <w:rPr>
          <w:lang w:eastAsia="pt-PT"/>
        </w:rPr>
      </w:pPr>
      <w:r w:rsidRPr="003D1B4D">
        <w:rPr>
          <w:lang w:eastAsia="pt-PT"/>
        </w:rPr>
        <w:t>O ace</w:t>
      </w:r>
      <w:r w:rsidR="004B4DEC">
        <w:rPr>
          <w:lang w:eastAsia="pt-PT"/>
        </w:rPr>
        <w:t>s</w:t>
      </w:r>
      <w:r w:rsidRPr="004B4DEC">
        <w:rPr>
          <w:color w:val="00B050"/>
          <w:lang w:eastAsia="pt-PT"/>
        </w:rPr>
        <w:t>s</w:t>
      </w:r>
      <w:r w:rsidRPr="003D1B4D">
        <w:rPr>
          <w:lang w:eastAsia="pt-PT"/>
        </w:rPr>
        <w:t>o ao campus deve ser feito</w:t>
      </w:r>
      <w:r>
        <w:rPr>
          <w:lang w:eastAsia="pt-PT"/>
        </w:rPr>
        <w:t xml:space="preserve"> com o máximo respeito pelas orientações da DGS sobre o distanciamento </w:t>
      </w:r>
      <w:r w:rsidR="00757391">
        <w:rPr>
          <w:lang w:eastAsia="pt-PT"/>
        </w:rPr>
        <w:t>físico</w:t>
      </w:r>
      <w:r>
        <w:rPr>
          <w:lang w:eastAsia="pt-PT"/>
        </w:rPr>
        <w:t xml:space="preserve"> e proteção de grupos de risco</w:t>
      </w:r>
      <w:r w:rsidR="00E57A0C">
        <w:rPr>
          <w:lang w:eastAsia="pt-PT"/>
        </w:rPr>
        <w:t>. T</w:t>
      </w:r>
      <w:r>
        <w:rPr>
          <w:lang w:eastAsia="pt-PT"/>
        </w:rPr>
        <w:t>odos os frequentadores do campus da Universidade devem ter em conta que:</w:t>
      </w:r>
    </w:p>
    <w:p w14:paraId="676F0FD6" w14:textId="17D897B8" w:rsidR="001B3FB8" w:rsidRDefault="006A1E51" w:rsidP="006F62E2">
      <w:pPr>
        <w:numPr>
          <w:ilvl w:val="0"/>
          <w:numId w:val="26"/>
        </w:numPr>
        <w:jc w:val="both"/>
        <w:rPr>
          <w:lang w:eastAsia="pt-PT"/>
        </w:rPr>
      </w:pPr>
      <w:r>
        <w:rPr>
          <w:lang w:eastAsia="pt-PT"/>
        </w:rPr>
        <w:t>Apenas s</w:t>
      </w:r>
      <w:r w:rsidR="001B3FB8" w:rsidRPr="00C05668">
        <w:rPr>
          <w:lang w:eastAsia="pt-PT"/>
        </w:rPr>
        <w:t xml:space="preserve">e devem dirigir ao campus os estudantes, docentes, investigadores e colaboradores que tenham obrigações a cumprir e </w:t>
      </w:r>
      <w:r w:rsidR="00AE49D3">
        <w:rPr>
          <w:lang w:eastAsia="pt-PT"/>
        </w:rPr>
        <w:t>que</w:t>
      </w:r>
      <w:r w:rsidR="001B3FB8" w:rsidRPr="00C05668">
        <w:rPr>
          <w:lang w:eastAsia="pt-PT"/>
        </w:rPr>
        <w:t xml:space="preserve"> não devem permanecer no campus fora dos horários de aulas ou serviço;</w:t>
      </w:r>
    </w:p>
    <w:p w14:paraId="453692B6" w14:textId="22E3D265" w:rsidR="00570F20" w:rsidRDefault="00570F20" w:rsidP="006F62E2">
      <w:pPr>
        <w:numPr>
          <w:ilvl w:val="0"/>
          <w:numId w:val="26"/>
        </w:numPr>
        <w:jc w:val="both"/>
        <w:rPr>
          <w:lang w:eastAsia="pt-PT"/>
        </w:rPr>
      </w:pPr>
      <w:r w:rsidRPr="00C05668">
        <w:rPr>
          <w:lang w:eastAsia="pt-PT"/>
        </w:rPr>
        <w:t>A permanência nos espaços do campus é restrita ao período de aulas ou ao período estritamente necessário para tratamento de qualquer assunto junto dos serviços;</w:t>
      </w:r>
    </w:p>
    <w:p w14:paraId="190B3586" w14:textId="502CF99B" w:rsidR="00D05EC6" w:rsidRPr="00C05668" w:rsidRDefault="00D05EC6" w:rsidP="006F62E2">
      <w:pPr>
        <w:numPr>
          <w:ilvl w:val="0"/>
          <w:numId w:val="26"/>
        </w:numPr>
        <w:jc w:val="both"/>
        <w:rPr>
          <w:lang w:eastAsia="pt-PT"/>
        </w:rPr>
      </w:pPr>
      <w:r w:rsidRPr="00C05668">
        <w:rPr>
          <w:lang w:eastAsia="pt-PT"/>
        </w:rPr>
        <w:t>Deve</w:t>
      </w:r>
      <w:r w:rsidR="003E4F4F">
        <w:rPr>
          <w:lang w:eastAsia="pt-PT"/>
        </w:rPr>
        <w:t>m</w:t>
      </w:r>
      <w:r w:rsidRPr="00C05668">
        <w:rPr>
          <w:lang w:eastAsia="pt-PT"/>
        </w:rPr>
        <w:t xml:space="preserve"> cumprir as regras de etiqueta respiratória;</w:t>
      </w:r>
    </w:p>
    <w:p w14:paraId="2ABF7E6D" w14:textId="68708420" w:rsidR="00090BDF" w:rsidRPr="00C05668" w:rsidRDefault="00090BDF" w:rsidP="006F62E2">
      <w:pPr>
        <w:numPr>
          <w:ilvl w:val="0"/>
          <w:numId w:val="26"/>
        </w:numPr>
        <w:jc w:val="both"/>
        <w:rPr>
          <w:lang w:eastAsia="pt-PT"/>
        </w:rPr>
      </w:pPr>
      <w:r w:rsidRPr="00C05668">
        <w:rPr>
          <w:lang w:eastAsia="pt-PT"/>
        </w:rPr>
        <w:t>É obrigatório o uso de máscara por todos os que frequentam o campus</w:t>
      </w:r>
      <w:r w:rsidR="00AE49D3">
        <w:rPr>
          <w:lang w:eastAsia="pt-PT"/>
        </w:rPr>
        <w:t>,</w:t>
      </w:r>
      <w:r w:rsidRPr="00C05668">
        <w:rPr>
          <w:lang w:eastAsia="pt-PT"/>
        </w:rPr>
        <w:t xml:space="preserve"> seja em espaços fechados, seja em espaços abertos</w:t>
      </w:r>
      <w:r w:rsidR="00A32A91">
        <w:rPr>
          <w:lang w:eastAsia="pt-PT"/>
        </w:rPr>
        <w:t>,</w:t>
      </w:r>
      <w:r w:rsidRPr="00C05668">
        <w:rPr>
          <w:lang w:eastAsia="pt-PT"/>
        </w:rPr>
        <w:t xml:space="preserve"> sempre que se encontre em grupo. (lembre-se que o uso de máscara não o protege a si, mas aos outros</w:t>
      </w:r>
      <w:r w:rsidR="003E4F4F">
        <w:rPr>
          <w:lang w:eastAsia="pt-PT"/>
        </w:rPr>
        <w:t>,</w:t>
      </w:r>
      <w:r w:rsidRPr="00C05668">
        <w:rPr>
          <w:lang w:eastAsia="pt-PT"/>
        </w:rPr>
        <w:t xml:space="preserve"> pelo que todos têm de usar máscara para uma proteção global);</w:t>
      </w:r>
    </w:p>
    <w:p w14:paraId="0F61F4D7" w14:textId="23F60B5B" w:rsidR="00090BDF" w:rsidRPr="00C05668" w:rsidRDefault="00090BDF" w:rsidP="006F62E2">
      <w:pPr>
        <w:numPr>
          <w:ilvl w:val="0"/>
          <w:numId w:val="26"/>
        </w:numPr>
        <w:jc w:val="both"/>
        <w:rPr>
          <w:lang w:eastAsia="pt-PT"/>
        </w:rPr>
      </w:pPr>
      <w:r w:rsidRPr="00C05668">
        <w:rPr>
          <w:lang w:eastAsia="pt-PT"/>
        </w:rPr>
        <w:t>Todos</w:t>
      </w:r>
      <w:r w:rsidR="004934E1">
        <w:rPr>
          <w:lang w:eastAsia="pt-PT"/>
        </w:rPr>
        <w:t xml:space="preserve"> </w:t>
      </w:r>
      <w:r w:rsidRPr="00C05668">
        <w:rPr>
          <w:lang w:eastAsia="pt-PT"/>
        </w:rPr>
        <w:t>devem desinfetar as mãos regularmente recorrendo para tal aos dispositivos disponibilizados;</w:t>
      </w:r>
    </w:p>
    <w:p w14:paraId="3BFA9C65" w14:textId="786EF0DD" w:rsidR="00090BDF" w:rsidRPr="00C05668" w:rsidRDefault="00090BDF" w:rsidP="006F62E2">
      <w:pPr>
        <w:numPr>
          <w:ilvl w:val="0"/>
          <w:numId w:val="26"/>
        </w:numPr>
        <w:jc w:val="both"/>
        <w:rPr>
          <w:lang w:eastAsia="pt-PT"/>
        </w:rPr>
      </w:pPr>
      <w:r w:rsidRPr="00C05668">
        <w:rPr>
          <w:lang w:eastAsia="pt-PT"/>
        </w:rPr>
        <w:t xml:space="preserve">Devem ser respeitadas as regras de distanciamento </w:t>
      </w:r>
      <w:r w:rsidR="00664ACA">
        <w:rPr>
          <w:lang w:eastAsia="pt-PT"/>
        </w:rPr>
        <w:t>físico</w:t>
      </w:r>
      <w:r w:rsidRPr="00C05668">
        <w:rPr>
          <w:lang w:eastAsia="pt-PT"/>
        </w:rPr>
        <w:t xml:space="preserve"> evitando os agrupamentos (não são permitidos grupos de mais de </w:t>
      </w:r>
      <w:r w:rsidR="00E1280E">
        <w:rPr>
          <w:lang w:eastAsia="pt-PT"/>
        </w:rPr>
        <w:t>10</w:t>
      </w:r>
      <w:r w:rsidRPr="00C05668">
        <w:rPr>
          <w:lang w:eastAsia="pt-PT"/>
        </w:rPr>
        <w:t xml:space="preserve"> pessoas nos espaços exteriores) e deve ser mantida a distância </w:t>
      </w:r>
      <w:r w:rsidR="00664ACA">
        <w:rPr>
          <w:lang w:eastAsia="pt-PT"/>
        </w:rPr>
        <w:t>física</w:t>
      </w:r>
      <w:r w:rsidR="00E1280E">
        <w:rPr>
          <w:lang w:eastAsia="pt-PT"/>
        </w:rPr>
        <w:t xml:space="preserve"> recomendada</w:t>
      </w:r>
      <w:r w:rsidRPr="00C05668">
        <w:rPr>
          <w:lang w:eastAsia="pt-PT"/>
        </w:rPr>
        <w:t xml:space="preserve"> entre pessoas;</w:t>
      </w:r>
    </w:p>
    <w:p w14:paraId="1BC4052B" w14:textId="77777777" w:rsidR="00090BDF" w:rsidRPr="00C05668" w:rsidRDefault="00090BDF" w:rsidP="006F62E2">
      <w:pPr>
        <w:numPr>
          <w:ilvl w:val="0"/>
          <w:numId w:val="26"/>
        </w:numPr>
        <w:jc w:val="both"/>
        <w:rPr>
          <w:lang w:eastAsia="pt-PT"/>
        </w:rPr>
      </w:pPr>
      <w:r w:rsidRPr="00C05668">
        <w:rPr>
          <w:lang w:eastAsia="pt-PT"/>
        </w:rPr>
        <w:t>Devem ser cumpridas as regras de circulação, quer de acesso aos edifícios, quer de circulação dentro dos espaços (seguindo a sinalização que se encontra nas portas e no chão);</w:t>
      </w:r>
    </w:p>
    <w:p w14:paraId="4A07042F" w14:textId="77777777" w:rsidR="00090BDF" w:rsidRPr="00C05668" w:rsidRDefault="00090BDF" w:rsidP="006F62E2">
      <w:pPr>
        <w:numPr>
          <w:ilvl w:val="0"/>
          <w:numId w:val="26"/>
        </w:numPr>
        <w:jc w:val="both"/>
        <w:rPr>
          <w:lang w:eastAsia="pt-PT"/>
        </w:rPr>
      </w:pPr>
      <w:r w:rsidRPr="00C05668">
        <w:rPr>
          <w:lang w:eastAsia="pt-PT"/>
        </w:rPr>
        <w:t>Não é permitida a permanência nos corredores dos edifícios, ou em qualquer espaço interior da universidade fora dos horários das aulas. Os estudantes devem</w:t>
      </w:r>
      <w:r w:rsidR="003D1B4D">
        <w:rPr>
          <w:lang w:eastAsia="pt-PT"/>
        </w:rPr>
        <w:t>, sempre que possível,</w:t>
      </w:r>
      <w:r w:rsidRPr="00C05668">
        <w:rPr>
          <w:lang w:eastAsia="pt-PT"/>
        </w:rPr>
        <w:t xml:space="preserve"> agu</w:t>
      </w:r>
      <w:r w:rsidR="00E1280E">
        <w:rPr>
          <w:lang w:eastAsia="pt-PT"/>
        </w:rPr>
        <w:t xml:space="preserve">ardar nos espaços exteriores </w:t>
      </w:r>
      <w:r w:rsidRPr="00C05668">
        <w:rPr>
          <w:lang w:eastAsia="pt-PT"/>
        </w:rPr>
        <w:t>pela chegada do professor</w:t>
      </w:r>
      <w:r w:rsidR="002B52B4" w:rsidRPr="002B52B4">
        <w:rPr>
          <w:lang w:eastAsia="pt-PT"/>
        </w:rPr>
        <w:t xml:space="preserve"> </w:t>
      </w:r>
      <w:r w:rsidR="002B52B4">
        <w:rPr>
          <w:lang w:eastAsia="pt-PT"/>
        </w:rPr>
        <w:t>mantendo o devido distanciamento</w:t>
      </w:r>
      <w:r w:rsidRPr="00C05668">
        <w:rPr>
          <w:lang w:eastAsia="pt-PT"/>
        </w:rPr>
        <w:t>;</w:t>
      </w:r>
    </w:p>
    <w:p w14:paraId="2E58FEF3" w14:textId="70EE5833" w:rsidR="003D1B4D" w:rsidRDefault="003D1B4D" w:rsidP="006F62E2">
      <w:pPr>
        <w:numPr>
          <w:ilvl w:val="0"/>
          <w:numId w:val="26"/>
        </w:numPr>
        <w:rPr>
          <w:lang w:eastAsia="pt-PT"/>
        </w:rPr>
      </w:pPr>
      <w:r>
        <w:rPr>
          <w:lang w:eastAsia="pt-PT"/>
        </w:rPr>
        <w:t>Deve ser privilegiad</w:t>
      </w:r>
      <w:r w:rsidR="000D6151">
        <w:rPr>
          <w:lang w:eastAsia="pt-PT"/>
        </w:rPr>
        <w:t>a</w:t>
      </w:r>
      <w:r>
        <w:rPr>
          <w:lang w:eastAsia="pt-PT"/>
        </w:rPr>
        <w:t xml:space="preserve"> a utilização dos serviços online da universidade e o contacto por email ou por telefone; </w:t>
      </w:r>
    </w:p>
    <w:p w14:paraId="27397836" w14:textId="2C3CC59C" w:rsidR="003D1B4D" w:rsidRPr="003D1B4D" w:rsidRDefault="003D1B4D" w:rsidP="006F62E2">
      <w:pPr>
        <w:numPr>
          <w:ilvl w:val="0"/>
          <w:numId w:val="26"/>
        </w:numPr>
        <w:rPr>
          <w:lang w:eastAsia="pt-PT"/>
        </w:rPr>
      </w:pPr>
      <w:r>
        <w:rPr>
          <w:lang w:eastAsia="pt-PT"/>
        </w:rPr>
        <w:t>Devem ser cumpridas todas as regras de utilização de acesso e circulação às salas de aula, laboratórios</w:t>
      </w:r>
      <w:r w:rsidR="002B52B4">
        <w:rPr>
          <w:lang w:eastAsia="pt-PT"/>
        </w:rPr>
        <w:t xml:space="preserve">, </w:t>
      </w:r>
      <w:r w:rsidR="004934E1">
        <w:rPr>
          <w:lang w:eastAsia="pt-PT"/>
        </w:rPr>
        <w:t>serviços e</w:t>
      </w:r>
      <w:r>
        <w:rPr>
          <w:lang w:eastAsia="pt-PT"/>
        </w:rPr>
        <w:t xml:space="preserve"> edifícios.</w:t>
      </w:r>
    </w:p>
    <w:p w14:paraId="4B9F488F" w14:textId="77777777" w:rsidR="001B3FB8" w:rsidRPr="00C05668" w:rsidRDefault="001B3FB8" w:rsidP="003E4F4F">
      <w:pPr>
        <w:pStyle w:val="Heading2"/>
        <w:ind w:left="360"/>
        <w:jc w:val="both"/>
        <w:rPr>
          <w:lang w:val="pt-PT"/>
        </w:rPr>
      </w:pPr>
    </w:p>
    <w:p w14:paraId="38AF7DBA" w14:textId="7E00813F" w:rsidR="00AD1800" w:rsidRPr="00C05668" w:rsidRDefault="00AD1800" w:rsidP="006F62E2">
      <w:pPr>
        <w:pStyle w:val="Heading2"/>
        <w:numPr>
          <w:ilvl w:val="0"/>
          <w:numId w:val="20"/>
        </w:numPr>
        <w:jc w:val="both"/>
        <w:rPr>
          <w:lang w:val="pt-PT"/>
        </w:rPr>
      </w:pPr>
      <w:bookmarkStart w:id="5" w:name="_Toc50125717"/>
      <w:r w:rsidRPr="00C05668">
        <w:rPr>
          <w:lang w:val="pt-PT"/>
        </w:rPr>
        <w:t>Normas gerais de convi</w:t>
      </w:r>
      <w:r w:rsidR="004B4DEC" w:rsidRPr="00B74136">
        <w:rPr>
          <w:color w:val="0070C0"/>
          <w:lang w:val="pt-PT"/>
        </w:rPr>
        <w:t>vi</w:t>
      </w:r>
      <w:r w:rsidRPr="00C05668">
        <w:rPr>
          <w:lang w:val="pt-PT"/>
        </w:rPr>
        <w:t xml:space="preserve">alidade e comportamento </w:t>
      </w:r>
      <w:r w:rsidR="002B1323" w:rsidRPr="00C05668">
        <w:rPr>
          <w:lang w:val="pt-PT"/>
        </w:rPr>
        <w:t>dentro campus</w:t>
      </w:r>
      <w:bookmarkEnd w:id="5"/>
    </w:p>
    <w:p w14:paraId="3F771200" w14:textId="77777777" w:rsidR="002B1323" w:rsidRPr="00C05668" w:rsidRDefault="002B1323" w:rsidP="00D17657">
      <w:pPr>
        <w:jc w:val="both"/>
        <w:rPr>
          <w:lang w:eastAsia="pt-PT"/>
        </w:rPr>
      </w:pPr>
    </w:p>
    <w:p w14:paraId="55FA6423" w14:textId="77777777" w:rsidR="009D5992" w:rsidRPr="00C05668" w:rsidRDefault="009D5992" w:rsidP="00D17657">
      <w:pPr>
        <w:jc w:val="both"/>
        <w:rPr>
          <w:b/>
          <w:lang w:eastAsia="pt-PT"/>
        </w:rPr>
      </w:pPr>
      <w:r w:rsidRPr="00C05668">
        <w:rPr>
          <w:b/>
          <w:lang w:eastAsia="pt-PT"/>
        </w:rPr>
        <w:t>Proteja a sua comunidade (na universidade e em sua casa)</w:t>
      </w:r>
    </w:p>
    <w:p w14:paraId="01E08044" w14:textId="028A0694" w:rsidR="009D5992" w:rsidRPr="00C05668" w:rsidRDefault="009D5992" w:rsidP="006F62E2">
      <w:pPr>
        <w:numPr>
          <w:ilvl w:val="0"/>
          <w:numId w:val="26"/>
        </w:numPr>
        <w:jc w:val="both"/>
        <w:rPr>
          <w:lang w:eastAsia="pt-PT"/>
        </w:rPr>
      </w:pPr>
      <w:r w:rsidRPr="00C05668">
        <w:rPr>
          <w:lang w:eastAsia="pt-PT"/>
        </w:rPr>
        <w:lastRenderedPageBreak/>
        <w:t xml:space="preserve">Dentro </w:t>
      </w:r>
      <w:r w:rsidR="003E3EBE">
        <w:rPr>
          <w:lang w:eastAsia="pt-PT"/>
        </w:rPr>
        <w:t>do</w:t>
      </w:r>
      <w:r w:rsidRPr="00C05668">
        <w:rPr>
          <w:lang w:eastAsia="pt-PT"/>
        </w:rPr>
        <w:t xml:space="preserve"> campus da Universidade respeite todas as orientações e use máscara</w:t>
      </w:r>
      <w:r w:rsidR="00E1280E">
        <w:rPr>
          <w:lang w:eastAsia="pt-PT"/>
        </w:rPr>
        <w:t xml:space="preserve"> sempre que em grupo</w:t>
      </w:r>
      <w:r w:rsidRPr="00C05668">
        <w:rPr>
          <w:lang w:eastAsia="pt-PT"/>
        </w:rPr>
        <w:t>;</w:t>
      </w:r>
    </w:p>
    <w:p w14:paraId="1CA5533F" w14:textId="7E534748" w:rsidR="009D5992" w:rsidRPr="00C05668" w:rsidRDefault="009D5992" w:rsidP="006F62E2">
      <w:pPr>
        <w:numPr>
          <w:ilvl w:val="0"/>
          <w:numId w:val="26"/>
        </w:numPr>
        <w:jc w:val="both"/>
        <w:rPr>
          <w:lang w:eastAsia="pt-PT"/>
        </w:rPr>
      </w:pPr>
      <w:r w:rsidRPr="00C05668">
        <w:rPr>
          <w:lang w:eastAsia="pt-PT"/>
        </w:rPr>
        <w:t>Se tem alguma dúvida (de saúde</w:t>
      </w:r>
      <w:r w:rsidR="004B4DEC">
        <w:rPr>
          <w:lang w:eastAsia="pt-PT"/>
        </w:rPr>
        <w:t>,</w:t>
      </w:r>
      <w:r w:rsidRPr="00C05668">
        <w:rPr>
          <w:lang w:eastAsia="pt-PT"/>
        </w:rPr>
        <w:t xml:space="preserve"> de caracter psicossocial ou outra), utilize os contatos dos serviços que a Universidade </w:t>
      </w:r>
      <w:r w:rsidR="00294CA1">
        <w:rPr>
          <w:lang w:eastAsia="pt-PT"/>
        </w:rPr>
        <w:t xml:space="preserve">e a ESEAG </w:t>
      </w:r>
      <w:r w:rsidRPr="00C05668">
        <w:rPr>
          <w:lang w:eastAsia="pt-PT"/>
        </w:rPr>
        <w:t>lhe disponibiliza</w:t>
      </w:r>
      <w:r w:rsidR="00294CA1">
        <w:rPr>
          <w:lang w:eastAsia="pt-PT"/>
        </w:rPr>
        <w:t>m</w:t>
      </w:r>
      <w:r w:rsidRPr="00C05668">
        <w:rPr>
          <w:lang w:eastAsia="pt-PT"/>
        </w:rPr>
        <w:t xml:space="preserve"> (ver neste </w:t>
      </w:r>
      <w:hyperlink w:anchor="_Situações_de_Emergência" w:history="1">
        <w:r w:rsidRPr="00F34028">
          <w:rPr>
            <w:rStyle w:val="Hyperlink"/>
            <w:lang w:eastAsia="pt-PT"/>
          </w:rPr>
          <w:t>documento</w:t>
        </w:r>
      </w:hyperlink>
      <w:r w:rsidRPr="00C05668">
        <w:rPr>
          <w:lang w:eastAsia="pt-PT"/>
        </w:rPr>
        <w:t>);</w:t>
      </w:r>
    </w:p>
    <w:p w14:paraId="0D77679E" w14:textId="77777777" w:rsidR="009D5992" w:rsidRPr="00C05668" w:rsidRDefault="009D5992" w:rsidP="006F62E2">
      <w:pPr>
        <w:numPr>
          <w:ilvl w:val="0"/>
          <w:numId w:val="26"/>
        </w:numPr>
        <w:jc w:val="both"/>
        <w:rPr>
          <w:lang w:eastAsia="pt-PT"/>
        </w:rPr>
      </w:pPr>
      <w:r w:rsidRPr="00C05668">
        <w:rPr>
          <w:lang w:eastAsia="pt-PT"/>
        </w:rPr>
        <w:t>Se se dirige aos Serviços Administrativos, observe as regras de conduta recomendadas;</w:t>
      </w:r>
    </w:p>
    <w:p w14:paraId="38CEC6B4" w14:textId="77777777" w:rsidR="009D5992" w:rsidRPr="00C05668" w:rsidRDefault="009D5992" w:rsidP="006F62E2">
      <w:pPr>
        <w:numPr>
          <w:ilvl w:val="0"/>
          <w:numId w:val="26"/>
        </w:numPr>
        <w:jc w:val="both"/>
        <w:rPr>
          <w:lang w:eastAsia="pt-PT"/>
        </w:rPr>
      </w:pPr>
      <w:r w:rsidRPr="00C05668">
        <w:rPr>
          <w:lang w:eastAsia="pt-PT"/>
        </w:rPr>
        <w:t>Se se dirige às aulas, observe as regras de conduta recomendadas.</w:t>
      </w:r>
    </w:p>
    <w:p w14:paraId="6FA9CAF8" w14:textId="77777777" w:rsidR="002B1323" w:rsidRPr="00C05668" w:rsidRDefault="002B1323" w:rsidP="00D17657">
      <w:pPr>
        <w:jc w:val="both"/>
        <w:rPr>
          <w:b/>
          <w:lang w:eastAsia="x-none"/>
        </w:rPr>
      </w:pPr>
      <w:r w:rsidRPr="00C05668">
        <w:rPr>
          <w:b/>
          <w:lang w:eastAsia="x-none"/>
        </w:rPr>
        <w:t>Proteja-se a si e aos seus (na universidade e em sua casa)</w:t>
      </w:r>
    </w:p>
    <w:p w14:paraId="5FDC754B" w14:textId="77777777" w:rsidR="002B1323" w:rsidRPr="00C05668" w:rsidRDefault="002B1323" w:rsidP="00D17657">
      <w:pPr>
        <w:spacing w:after="0"/>
        <w:jc w:val="both"/>
        <w:rPr>
          <w:lang w:eastAsia="x-none"/>
        </w:rPr>
      </w:pPr>
      <w:r w:rsidRPr="00C05668">
        <w:rPr>
          <w:lang w:eastAsia="x-none"/>
        </w:rPr>
        <w:t>A presença em espaços do campus requer:</w:t>
      </w:r>
    </w:p>
    <w:p w14:paraId="278C98FC" w14:textId="3EB4E94E" w:rsidR="002B1323" w:rsidRPr="00C05668" w:rsidRDefault="002B1323" w:rsidP="006F62E2">
      <w:pPr>
        <w:numPr>
          <w:ilvl w:val="0"/>
          <w:numId w:val="31"/>
        </w:numPr>
        <w:spacing w:before="240" w:after="0"/>
        <w:jc w:val="both"/>
        <w:rPr>
          <w:lang w:eastAsia="x-none"/>
        </w:rPr>
      </w:pPr>
      <w:r w:rsidRPr="00C05668">
        <w:rPr>
          <w:lang w:eastAsia="x-none"/>
        </w:rPr>
        <w:t>Que cada docente e estudante desinfete as suas mãos à entrada,</w:t>
      </w:r>
      <w:r w:rsidR="003E4F4F">
        <w:rPr>
          <w:lang w:eastAsia="x-none"/>
        </w:rPr>
        <w:t xml:space="preserve"> e</w:t>
      </w:r>
      <w:r w:rsidRPr="00C05668">
        <w:rPr>
          <w:lang w:eastAsia="x-none"/>
        </w:rPr>
        <w:t xml:space="preserve"> antes de ocupar o seu</w:t>
      </w:r>
      <w:r w:rsidR="00B60E14" w:rsidRPr="00C05668">
        <w:rPr>
          <w:lang w:eastAsia="x-none"/>
        </w:rPr>
        <w:t xml:space="preserve"> </w:t>
      </w:r>
      <w:r w:rsidRPr="00C05668">
        <w:rPr>
          <w:lang w:eastAsia="x-none"/>
        </w:rPr>
        <w:t>lugar</w:t>
      </w:r>
      <w:r w:rsidR="003E4F4F">
        <w:rPr>
          <w:lang w:eastAsia="x-none"/>
        </w:rPr>
        <w:t xml:space="preserve"> numa sala</w:t>
      </w:r>
      <w:r w:rsidRPr="00C05668">
        <w:rPr>
          <w:lang w:eastAsia="x-none"/>
        </w:rPr>
        <w:t>;</w:t>
      </w:r>
    </w:p>
    <w:p w14:paraId="57D5D41C" w14:textId="77777777" w:rsidR="002B1323" w:rsidRPr="00C05668" w:rsidRDefault="002B1323" w:rsidP="006F62E2">
      <w:pPr>
        <w:numPr>
          <w:ilvl w:val="0"/>
          <w:numId w:val="31"/>
        </w:numPr>
        <w:spacing w:before="240" w:after="0"/>
        <w:jc w:val="both"/>
        <w:rPr>
          <w:lang w:eastAsia="x-none"/>
        </w:rPr>
      </w:pPr>
      <w:r w:rsidRPr="00C05668">
        <w:rPr>
          <w:lang w:eastAsia="x-none"/>
        </w:rPr>
        <w:t>Que o docente esteja equipado com viseira ou máscara;</w:t>
      </w:r>
    </w:p>
    <w:p w14:paraId="41372AD6" w14:textId="77777777" w:rsidR="002B1323" w:rsidRPr="00C05668" w:rsidRDefault="002B1323" w:rsidP="006F62E2">
      <w:pPr>
        <w:numPr>
          <w:ilvl w:val="0"/>
          <w:numId w:val="31"/>
        </w:numPr>
        <w:spacing w:before="240" w:after="0"/>
        <w:jc w:val="both"/>
        <w:rPr>
          <w:lang w:eastAsia="x-none"/>
        </w:rPr>
      </w:pPr>
      <w:r w:rsidRPr="00C05668">
        <w:rPr>
          <w:lang w:eastAsia="x-none"/>
        </w:rPr>
        <w:t>Que os estudantes estejam equipados com máscara e, se recomendável, com luvas (laboratórios específicos);</w:t>
      </w:r>
    </w:p>
    <w:p w14:paraId="7C732676" w14:textId="77777777" w:rsidR="002B1323" w:rsidRPr="00C05668" w:rsidRDefault="002B1323" w:rsidP="006F62E2">
      <w:pPr>
        <w:numPr>
          <w:ilvl w:val="0"/>
          <w:numId w:val="31"/>
        </w:numPr>
        <w:spacing w:before="240" w:after="0"/>
        <w:jc w:val="both"/>
        <w:rPr>
          <w:lang w:eastAsia="x-none"/>
        </w:rPr>
      </w:pPr>
      <w:r w:rsidRPr="00C05668">
        <w:rPr>
          <w:lang w:eastAsia="x-none"/>
        </w:rPr>
        <w:t>Que cada estudante e docente desinfete as mãos antes de sair das instalações;</w:t>
      </w:r>
    </w:p>
    <w:p w14:paraId="68976B16" w14:textId="042B026F" w:rsidR="002B1323" w:rsidRDefault="002B1323" w:rsidP="006F62E2">
      <w:pPr>
        <w:numPr>
          <w:ilvl w:val="0"/>
          <w:numId w:val="31"/>
        </w:numPr>
        <w:spacing w:before="240" w:after="0"/>
        <w:jc w:val="both"/>
        <w:rPr>
          <w:lang w:eastAsia="x-none"/>
        </w:rPr>
      </w:pPr>
      <w:r w:rsidRPr="00C05668">
        <w:rPr>
          <w:lang w:eastAsia="x-none"/>
        </w:rPr>
        <w:t xml:space="preserve">A bata é essencial na aula laboratorial – não será permitido o acesso ao laboratório </w:t>
      </w:r>
      <w:r w:rsidR="0033237E">
        <w:rPr>
          <w:lang w:eastAsia="x-none"/>
        </w:rPr>
        <w:t>a</w:t>
      </w:r>
      <w:r w:rsidRPr="00C05668">
        <w:rPr>
          <w:lang w:eastAsia="x-none"/>
        </w:rPr>
        <w:t xml:space="preserve"> estudantes sem bata;</w:t>
      </w:r>
    </w:p>
    <w:p w14:paraId="410C224B" w14:textId="57C59963" w:rsidR="00F545E1" w:rsidRPr="00C05668" w:rsidRDefault="00F545E1" w:rsidP="006F62E2">
      <w:pPr>
        <w:numPr>
          <w:ilvl w:val="0"/>
          <w:numId w:val="31"/>
        </w:numPr>
        <w:spacing w:before="240" w:after="0"/>
        <w:jc w:val="both"/>
        <w:rPr>
          <w:lang w:eastAsia="x-none"/>
        </w:rPr>
      </w:pPr>
      <w:r>
        <w:rPr>
          <w:lang w:eastAsia="x-none"/>
        </w:rPr>
        <w:t xml:space="preserve">Nos períodos entre as aulas mantenha a distância </w:t>
      </w:r>
      <w:r w:rsidR="009E410E">
        <w:rPr>
          <w:lang w:eastAsia="x-none"/>
        </w:rPr>
        <w:t>física recomendada e evite aglomerações;</w:t>
      </w:r>
    </w:p>
    <w:p w14:paraId="13F40C54" w14:textId="77777777" w:rsidR="002B1323" w:rsidRPr="00C05668" w:rsidRDefault="002B1323" w:rsidP="006F62E2">
      <w:pPr>
        <w:numPr>
          <w:ilvl w:val="0"/>
          <w:numId w:val="31"/>
        </w:numPr>
        <w:spacing w:before="240" w:after="0"/>
        <w:jc w:val="both"/>
        <w:rPr>
          <w:lang w:eastAsia="x-none"/>
        </w:rPr>
      </w:pPr>
      <w:r w:rsidRPr="00C05668">
        <w:rPr>
          <w:lang w:eastAsia="x-none"/>
        </w:rPr>
        <w:t>Se terminou as suas atividades na Universidade, dirija-se a casa – não são permitidas aglomerações de pessoas nos espaços da Universidade senão por períodos muito curtos.</w:t>
      </w:r>
    </w:p>
    <w:p w14:paraId="1489A41F" w14:textId="77777777" w:rsidR="002B1323" w:rsidRPr="00C05668" w:rsidRDefault="002B1323" w:rsidP="00D17657">
      <w:pPr>
        <w:spacing w:after="0"/>
        <w:jc w:val="both"/>
        <w:rPr>
          <w:lang w:eastAsia="x-none"/>
        </w:rPr>
      </w:pPr>
    </w:p>
    <w:p w14:paraId="7F69F62D" w14:textId="77777777" w:rsidR="002B1323" w:rsidRPr="00C05668" w:rsidRDefault="002B1323" w:rsidP="00D17657">
      <w:pPr>
        <w:spacing w:after="0"/>
        <w:jc w:val="both"/>
        <w:rPr>
          <w:b/>
          <w:lang w:eastAsia="x-none"/>
        </w:rPr>
      </w:pPr>
      <w:r w:rsidRPr="00C05668">
        <w:rPr>
          <w:lang w:eastAsia="x-none"/>
        </w:rPr>
        <w:t xml:space="preserve">A sua segurança é a </w:t>
      </w:r>
      <w:r w:rsidRPr="00C05668">
        <w:rPr>
          <w:b/>
          <w:lang w:eastAsia="x-none"/>
        </w:rPr>
        <w:t>NOSSA SEGURANÇA</w:t>
      </w:r>
    </w:p>
    <w:p w14:paraId="1F16100A" w14:textId="77777777" w:rsidR="002B1323" w:rsidRPr="00C05668" w:rsidRDefault="002B1323" w:rsidP="00D17657">
      <w:pPr>
        <w:spacing w:after="0"/>
        <w:jc w:val="both"/>
        <w:rPr>
          <w:b/>
          <w:lang w:eastAsia="x-none"/>
        </w:rPr>
      </w:pPr>
    </w:p>
    <w:p w14:paraId="2F88FCD7" w14:textId="77777777" w:rsidR="00AD1800" w:rsidRPr="00C05668" w:rsidRDefault="00AD1800" w:rsidP="00D17657">
      <w:pPr>
        <w:spacing w:after="0"/>
        <w:jc w:val="both"/>
        <w:rPr>
          <w:b/>
          <w:lang w:eastAsia="pt-PT"/>
        </w:rPr>
      </w:pPr>
      <w:r w:rsidRPr="00C05668">
        <w:rPr>
          <w:b/>
          <w:lang w:eastAsia="pt-PT"/>
        </w:rPr>
        <w:t xml:space="preserve">Para segurança de todos, </w:t>
      </w:r>
      <w:r w:rsidR="00E9181C" w:rsidRPr="00C05668">
        <w:rPr>
          <w:b/>
          <w:lang w:eastAsia="pt-PT"/>
        </w:rPr>
        <w:t>a</w:t>
      </w:r>
      <w:r w:rsidRPr="00C05668">
        <w:rPr>
          <w:b/>
          <w:lang w:eastAsia="pt-PT"/>
        </w:rPr>
        <w:t xml:space="preserve"> Universidade</w:t>
      </w:r>
      <w:r w:rsidR="00E9181C" w:rsidRPr="00C05668">
        <w:rPr>
          <w:b/>
          <w:lang w:eastAsia="pt-PT"/>
        </w:rPr>
        <w:t>:</w:t>
      </w:r>
    </w:p>
    <w:p w14:paraId="3558A07E" w14:textId="77777777" w:rsidR="00AD1800" w:rsidRPr="00C05668" w:rsidRDefault="00AD1800" w:rsidP="00D17657">
      <w:pPr>
        <w:spacing w:after="0"/>
        <w:jc w:val="both"/>
        <w:rPr>
          <w:lang w:eastAsia="pt-PT"/>
        </w:rPr>
      </w:pPr>
    </w:p>
    <w:p w14:paraId="2411DA31" w14:textId="77777777" w:rsidR="00AD1800" w:rsidRPr="00C05668" w:rsidRDefault="00AD1800" w:rsidP="006F62E2">
      <w:pPr>
        <w:numPr>
          <w:ilvl w:val="0"/>
          <w:numId w:val="30"/>
        </w:numPr>
        <w:spacing w:after="0"/>
        <w:jc w:val="both"/>
        <w:rPr>
          <w:lang w:eastAsia="pt-PT"/>
        </w:rPr>
      </w:pPr>
      <w:r w:rsidRPr="00C05668">
        <w:rPr>
          <w:lang w:eastAsia="pt-PT"/>
        </w:rPr>
        <w:t>Assegura a limpeza e desinfeção regular e frequente de todas as áreas utilizadas pelos</w:t>
      </w:r>
    </w:p>
    <w:p w14:paraId="5BEC4A2A" w14:textId="77777777" w:rsidR="00AD1800" w:rsidRPr="00C05668" w:rsidRDefault="0019674F" w:rsidP="00D17657">
      <w:pPr>
        <w:spacing w:after="0"/>
        <w:ind w:left="360" w:firstLine="348"/>
        <w:jc w:val="both"/>
        <w:rPr>
          <w:lang w:eastAsia="pt-PT"/>
        </w:rPr>
      </w:pPr>
      <w:r>
        <w:rPr>
          <w:lang w:eastAsia="pt-PT"/>
        </w:rPr>
        <w:t>estudantes</w:t>
      </w:r>
      <w:r w:rsidR="00AD1800" w:rsidRPr="00C05668">
        <w:rPr>
          <w:lang w:eastAsia="pt-PT"/>
        </w:rPr>
        <w:t>, docentes e funcionários</w:t>
      </w:r>
      <w:r w:rsidR="002B1323" w:rsidRPr="00C05668">
        <w:rPr>
          <w:lang w:eastAsia="pt-PT"/>
        </w:rPr>
        <w:t>;</w:t>
      </w:r>
    </w:p>
    <w:p w14:paraId="12E60839" w14:textId="77777777" w:rsidR="00B60E14" w:rsidRPr="00C05668" w:rsidRDefault="00B60E14" w:rsidP="00D17657">
      <w:pPr>
        <w:spacing w:after="0"/>
        <w:jc w:val="both"/>
        <w:rPr>
          <w:lang w:eastAsia="pt-PT"/>
        </w:rPr>
      </w:pPr>
    </w:p>
    <w:p w14:paraId="1DD639D1" w14:textId="77777777" w:rsidR="00AD1800" w:rsidRPr="00C05668" w:rsidRDefault="00AD1800" w:rsidP="006F62E2">
      <w:pPr>
        <w:numPr>
          <w:ilvl w:val="0"/>
          <w:numId w:val="30"/>
        </w:numPr>
        <w:spacing w:after="0"/>
        <w:jc w:val="both"/>
        <w:rPr>
          <w:lang w:eastAsia="pt-PT"/>
        </w:rPr>
      </w:pPr>
      <w:r w:rsidRPr="00C05668">
        <w:rPr>
          <w:lang w:eastAsia="pt-PT"/>
        </w:rPr>
        <w:t xml:space="preserve">Proporciona o acesso a desinfetante de mãos nas zonas de aula e acessos interiores </w:t>
      </w:r>
    </w:p>
    <w:p w14:paraId="3E74C8DD" w14:textId="7775E5A4" w:rsidR="00AD1800" w:rsidRPr="00C05668" w:rsidRDefault="00AD1800" w:rsidP="00D17657">
      <w:pPr>
        <w:spacing w:after="0"/>
        <w:ind w:left="708"/>
        <w:jc w:val="both"/>
        <w:rPr>
          <w:lang w:eastAsia="pt-PT"/>
        </w:rPr>
      </w:pPr>
      <w:r w:rsidRPr="00C05668">
        <w:rPr>
          <w:lang w:eastAsia="pt-PT"/>
        </w:rPr>
        <w:t xml:space="preserve">(máscaras estão disponíveis </w:t>
      </w:r>
      <w:r w:rsidR="00051B52" w:rsidRPr="00C05668">
        <w:rPr>
          <w:lang w:eastAsia="pt-PT"/>
        </w:rPr>
        <w:t>em pontos específicos de recolha para</w:t>
      </w:r>
      <w:r w:rsidRPr="00C05668">
        <w:rPr>
          <w:lang w:eastAsia="pt-PT"/>
        </w:rPr>
        <w:t xml:space="preserve"> quem não </w:t>
      </w:r>
      <w:r w:rsidR="003E4F4F">
        <w:rPr>
          <w:lang w:eastAsia="pt-PT"/>
        </w:rPr>
        <w:t>tenha</w:t>
      </w:r>
      <w:r w:rsidR="002B1323" w:rsidRPr="00C05668">
        <w:rPr>
          <w:lang w:eastAsia="pt-PT"/>
        </w:rPr>
        <w:t xml:space="preserve"> trazido a sua própria máscara);</w:t>
      </w:r>
    </w:p>
    <w:p w14:paraId="214A9A22" w14:textId="77777777" w:rsidR="00B60E14" w:rsidRPr="00C05668" w:rsidRDefault="00B60E14" w:rsidP="00D17657">
      <w:pPr>
        <w:spacing w:after="0"/>
        <w:jc w:val="both"/>
        <w:rPr>
          <w:lang w:eastAsia="pt-PT"/>
        </w:rPr>
      </w:pPr>
    </w:p>
    <w:p w14:paraId="4607C7A5" w14:textId="37E2EF93" w:rsidR="00AD1800" w:rsidRPr="00C05668" w:rsidRDefault="00AD1800" w:rsidP="006F62E2">
      <w:pPr>
        <w:numPr>
          <w:ilvl w:val="0"/>
          <w:numId w:val="30"/>
        </w:numPr>
        <w:spacing w:after="0"/>
        <w:jc w:val="both"/>
        <w:rPr>
          <w:lang w:eastAsia="pt-PT"/>
        </w:rPr>
      </w:pPr>
      <w:r w:rsidRPr="00C05668">
        <w:rPr>
          <w:lang w:eastAsia="pt-PT"/>
        </w:rPr>
        <w:t xml:space="preserve">Recomenda ativamente uma </w:t>
      </w:r>
      <w:r w:rsidR="000F6103" w:rsidRPr="00C05668">
        <w:rPr>
          <w:lang w:eastAsia="pt-PT"/>
        </w:rPr>
        <w:t xml:space="preserve">política </w:t>
      </w:r>
      <w:r w:rsidRPr="00C05668">
        <w:rPr>
          <w:lang w:eastAsia="pt-PT"/>
        </w:rPr>
        <w:t>de “não partilha” para todos os objetos pessoais</w:t>
      </w:r>
    </w:p>
    <w:p w14:paraId="3382CEBF" w14:textId="77777777" w:rsidR="00AD1800" w:rsidRPr="00C05668" w:rsidRDefault="00AD1800" w:rsidP="00D17657">
      <w:pPr>
        <w:spacing w:after="0"/>
        <w:ind w:firstLine="708"/>
        <w:jc w:val="both"/>
        <w:rPr>
          <w:lang w:eastAsia="pt-PT"/>
        </w:rPr>
      </w:pPr>
      <w:r w:rsidRPr="00C05668">
        <w:rPr>
          <w:lang w:eastAsia="pt-PT"/>
        </w:rPr>
        <w:t>(canetas por exemplo) que não hajam sido previamente desinfetados</w:t>
      </w:r>
      <w:r w:rsidR="002B1323" w:rsidRPr="00C05668">
        <w:rPr>
          <w:lang w:eastAsia="pt-PT"/>
        </w:rPr>
        <w:t>;</w:t>
      </w:r>
    </w:p>
    <w:p w14:paraId="3C424C01" w14:textId="77777777" w:rsidR="00B60E14" w:rsidRPr="00C05668" w:rsidRDefault="00B60E14" w:rsidP="00D17657">
      <w:pPr>
        <w:spacing w:after="0"/>
        <w:jc w:val="both"/>
        <w:rPr>
          <w:lang w:eastAsia="pt-PT"/>
        </w:rPr>
      </w:pPr>
    </w:p>
    <w:p w14:paraId="566A9B4D" w14:textId="5137F346" w:rsidR="002B1323" w:rsidRPr="00C05668" w:rsidRDefault="00AD1800" w:rsidP="006F62E2">
      <w:pPr>
        <w:numPr>
          <w:ilvl w:val="0"/>
          <w:numId w:val="30"/>
        </w:numPr>
        <w:spacing w:after="0"/>
        <w:jc w:val="both"/>
        <w:rPr>
          <w:lang w:eastAsia="pt-PT"/>
        </w:rPr>
      </w:pPr>
      <w:r w:rsidRPr="00C05668">
        <w:rPr>
          <w:lang w:eastAsia="pt-PT"/>
        </w:rPr>
        <w:lastRenderedPageBreak/>
        <w:t>Recomenda ativamente a observação do distanciamento recomendado</w:t>
      </w:r>
      <w:r w:rsidR="002B1323" w:rsidRPr="00C05668">
        <w:rPr>
          <w:lang w:eastAsia="pt-PT"/>
        </w:rPr>
        <w:t>,</w:t>
      </w:r>
    </w:p>
    <w:p w14:paraId="52D4CA1D" w14:textId="77777777" w:rsidR="00AD1800" w:rsidRPr="00C05668" w:rsidRDefault="00AD1800" w:rsidP="00D17657">
      <w:pPr>
        <w:spacing w:after="0"/>
        <w:ind w:left="360" w:firstLine="348"/>
        <w:jc w:val="both"/>
        <w:rPr>
          <w:lang w:eastAsia="pt-PT"/>
        </w:rPr>
      </w:pPr>
      <w:r w:rsidRPr="00C05668">
        <w:rPr>
          <w:lang w:eastAsia="pt-PT"/>
        </w:rPr>
        <w:t xml:space="preserve">cumprimento das regras de “etiqueta respiratória” e, claro, a </w:t>
      </w:r>
      <w:r w:rsidR="003D1B4D">
        <w:rPr>
          <w:lang w:eastAsia="pt-PT"/>
        </w:rPr>
        <w:t>lavagem</w:t>
      </w:r>
      <w:r w:rsidRPr="00C05668">
        <w:rPr>
          <w:lang w:eastAsia="pt-PT"/>
        </w:rPr>
        <w:t xml:space="preserve"> frequente das mãos</w:t>
      </w:r>
      <w:r w:rsidR="002B1323" w:rsidRPr="00C05668">
        <w:rPr>
          <w:lang w:eastAsia="pt-PT"/>
        </w:rPr>
        <w:t>;</w:t>
      </w:r>
    </w:p>
    <w:p w14:paraId="485A9F04" w14:textId="77777777" w:rsidR="00B60E14" w:rsidRPr="00C05668" w:rsidRDefault="00B60E14" w:rsidP="00D17657">
      <w:pPr>
        <w:spacing w:after="0"/>
        <w:jc w:val="both"/>
        <w:rPr>
          <w:lang w:eastAsia="pt-PT"/>
        </w:rPr>
      </w:pPr>
    </w:p>
    <w:p w14:paraId="5793262E" w14:textId="118E9F39" w:rsidR="00AD1800" w:rsidRPr="00C05668" w:rsidRDefault="00AD1800" w:rsidP="006F62E2">
      <w:pPr>
        <w:numPr>
          <w:ilvl w:val="0"/>
          <w:numId w:val="30"/>
        </w:numPr>
        <w:spacing w:after="0"/>
        <w:jc w:val="both"/>
        <w:rPr>
          <w:lang w:eastAsia="pt-PT"/>
        </w:rPr>
      </w:pPr>
      <w:r w:rsidRPr="00C05668">
        <w:rPr>
          <w:lang w:eastAsia="pt-PT"/>
        </w:rPr>
        <w:t>Garante a limitação do número de pessoas por</w:t>
      </w:r>
      <w:r w:rsidR="002B1323" w:rsidRPr="00C05668">
        <w:rPr>
          <w:lang w:eastAsia="pt-PT"/>
        </w:rPr>
        <w:t xml:space="preserve"> sala de aula/</w:t>
      </w:r>
      <w:r w:rsidRPr="00C05668">
        <w:rPr>
          <w:lang w:eastAsia="pt-PT"/>
        </w:rPr>
        <w:t xml:space="preserve"> laboratório</w:t>
      </w:r>
      <w:r w:rsidR="003D1B4D">
        <w:rPr>
          <w:lang w:eastAsia="pt-PT"/>
        </w:rPr>
        <w:t>.</w:t>
      </w:r>
    </w:p>
    <w:p w14:paraId="432CA8B9" w14:textId="77777777" w:rsidR="00B60E14" w:rsidRPr="00C05668" w:rsidRDefault="00B60E14" w:rsidP="00D17657">
      <w:pPr>
        <w:spacing w:after="0"/>
        <w:jc w:val="both"/>
        <w:rPr>
          <w:lang w:eastAsia="pt-PT"/>
        </w:rPr>
      </w:pPr>
    </w:p>
    <w:p w14:paraId="0D318779" w14:textId="77777777" w:rsidR="00585691" w:rsidRPr="00C05668" w:rsidRDefault="00585691" w:rsidP="006F62E2">
      <w:pPr>
        <w:pStyle w:val="Heading2"/>
        <w:numPr>
          <w:ilvl w:val="0"/>
          <w:numId w:val="20"/>
        </w:numPr>
        <w:jc w:val="both"/>
        <w:rPr>
          <w:lang w:val="pt-PT"/>
        </w:rPr>
      </w:pPr>
      <w:bookmarkStart w:id="6" w:name="_Toc50125718"/>
      <w:r w:rsidRPr="00C05668">
        <w:rPr>
          <w:lang w:val="pt-PT"/>
        </w:rPr>
        <w:t>Circulação nos espaços</w:t>
      </w:r>
      <w:r w:rsidR="00AF70E4" w:rsidRPr="00C05668">
        <w:rPr>
          <w:lang w:val="pt-PT"/>
        </w:rPr>
        <w:t xml:space="preserve"> do campus</w:t>
      </w:r>
      <w:bookmarkEnd w:id="6"/>
    </w:p>
    <w:p w14:paraId="4026EE98" w14:textId="277F0887" w:rsidR="00585691" w:rsidRPr="00C05668" w:rsidRDefault="00585691" w:rsidP="00D17657">
      <w:pPr>
        <w:jc w:val="both"/>
        <w:rPr>
          <w:lang w:eastAsia="pt-PT"/>
        </w:rPr>
      </w:pPr>
      <w:r w:rsidRPr="00C05668">
        <w:rPr>
          <w:lang w:eastAsia="pt-PT"/>
        </w:rPr>
        <w:t>A circulação nos espaços do campus</w:t>
      </w:r>
      <w:r w:rsidR="005357BC">
        <w:rPr>
          <w:lang w:eastAsia="pt-PT"/>
        </w:rPr>
        <w:t>,</w:t>
      </w:r>
      <w:r w:rsidRPr="00C05668">
        <w:rPr>
          <w:lang w:eastAsia="pt-PT"/>
        </w:rPr>
        <w:t xml:space="preserve"> principalmente na entrada e saída de edifícios no que concerne ao acesso às salas de aulas e serviços</w:t>
      </w:r>
      <w:r w:rsidR="0001086D">
        <w:rPr>
          <w:lang w:eastAsia="pt-PT"/>
        </w:rPr>
        <w:t xml:space="preserve">, </w:t>
      </w:r>
      <w:r w:rsidRPr="00C05668">
        <w:rPr>
          <w:lang w:eastAsia="pt-PT"/>
        </w:rPr>
        <w:t>deve seguir um conjunto de regras que diminuam o cruzamento ou aglomeração de pessoas. Logo:</w:t>
      </w:r>
    </w:p>
    <w:p w14:paraId="309C1B8E" w14:textId="77777777" w:rsidR="00585691" w:rsidRPr="00C05668" w:rsidRDefault="00585691" w:rsidP="006F62E2">
      <w:pPr>
        <w:numPr>
          <w:ilvl w:val="0"/>
          <w:numId w:val="11"/>
        </w:numPr>
        <w:jc w:val="both"/>
        <w:rPr>
          <w:rStyle w:val="SubtleReference"/>
          <w:lang w:eastAsia="pt-PT"/>
        </w:rPr>
      </w:pPr>
      <w:r w:rsidRPr="00C05668">
        <w:rPr>
          <w:rStyle w:val="SubtleReference"/>
          <w:lang w:eastAsia="pt-PT"/>
        </w:rPr>
        <w:t>Acesso aos edifícios e salas de aula</w:t>
      </w:r>
    </w:p>
    <w:p w14:paraId="6FD9E45C" w14:textId="77777777" w:rsidR="00585691" w:rsidRPr="00C05668" w:rsidRDefault="00585691" w:rsidP="00D17657">
      <w:pPr>
        <w:jc w:val="both"/>
        <w:rPr>
          <w:lang w:eastAsia="pt-PT"/>
        </w:rPr>
      </w:pPr>
      <w:r w:rsidRPr="00C05668">
        <w:rPr>
          <w:lang w:eastAsia="pt-PT"/>
        </w:rPr>
        <w:t>A entrada e saída dos edifícios, que têm vários pisos, deve ser feita num único sentido para não haver cruzamento de pessoas. Esta circulação deve ser feita:</w:t>
      </w:r>
    </w:p>
    <w:p w14:paraId="151A8C18" w14:textId="2CA462F5" w:rsidR="00585691" w:rsidRPr="00C05668" w:rsidRDefault="00585691" w:rsidP="006F62E2">
      <w:pPr>
        <w:numPr>
          <w:ilvl w:val="0"/>
          <w:numId w:val="12"/>
        </w:numPr>
        <w:jc w:val="both"/>
        <w:rPr>
          <w:lang w:eastAsia="pt-PT"/>
        </w:rPr>
      </w:pPr>
      <w:r w:rsidRPr="00C05668">
        <w:rPr>
          <w:lang w:eastAsia="pt-PT"/>
        </w:rPr>
        <w:t>No s</w:t>
      </w:r>
      <w:r w:rsidR="00F34028">
        <w:rPr>
          <w:lang w:eastAsia="pt-PT"/>
        </w:rPr>
        <w:t>entido dos ponteiros do relógio</w:t>
      </w:r>
    </w:p>
    <w:p w14:paraId="367D3323" w14:textId="04EDFA12" w:rsidR="00585691" w:rsidRPr="00C05668" w:rsidRDefault="00585691" w:rsidP="006F62E2">
      <w:pPr>
        <w:numPr>
          <w:ilvl w:val="1"/>
          <w:numId w:val="12"/>
        </w:numPr>
        <w:jc w:val="both"/>
        <w:rPr>
          <w:lang w:eastAsia="pt-PT"/>
        </w:rPr>
      </w:pPr>
      <w:r w:rsidRPr="00C05668">
        <w:rPr>
          <w:lang w:eastAsia="pt-PT"/>
        </w:rPr>
        <w:t>Foram colocadas setas referenciadoras do sentido na entrada dos edifícios, nos pisos e no in</w:t>
      </w:r>
      <w:r w:rsidR="005357BC">
        <w:rPr>
          <w:lang w:eastAsia="pt-PT"/>
        </w:rPr>
        <w:t>í</w:t>
      </w:r>
      <w:r w:rsidRPr="00C05668">
        <w:rPr>
          <w:lang w:eastAsia="pt-PT"/>
        </w:rPr>
        <w:t>cio, meio e fim dos corredores dos pisos de acesso às salas;</w:t>
      </w:r>
    </w:p>
    <w:p w14:paraId="7C1F84F3" w14:textId="77777777" w:rsidR="00585691" w:rsidRPr="00C05668" w:rsidRDefault="00585691" w:rsidP="006F62E2">
      <w:pPr>
        <w:numPr>
          <w:ilvl w:val="1"/>
          <w:numId w:val="12"/>
        </w:numPr>
        <w:jc w:val="both"/>
        <w:rPr>
          <w:lang w:eastAsia="pt-PT"/>
        </w:rPr>
      </w:pPr>
      <w:r w:rsidRPr="00C05668">
        <w:rPr>
          <w:lang w:eastAsia="pt-PT"/>
        </w:rPr>
        <w:t>Nas salas com duas portas, devem ser tomadas as mesmas providências;</w:t>
      </w:r>
    </w:p>
    <w:p w14:paraId="603C6A2B" w14:textId="68EF7A79" w:rsidR="00585691" w:rsidRPr="00C05668" w:rsidRDefault="00585691" w:rsidP="006F62E2">
      <w:pPr>
        <w:numPr>
          <w:ilvl w:val="0"/>
          <w:numId w:val="12"/>
        </w:numPr>
        <w:jc w:val="both"/>
        <w:rPr>
          <w:lang w:eastAsia="pt-PT"/>
        </w:rPr>
      </w:pPr>
      <w:r w:rsidRPr="00C05668">
        <w:rPr>
          <w:lang w:eastAsia="pt-PT"/>
        </w:rPr>
        <w:t xml:space="preserve">Nos laboratórios não </w:t>
      </w:r>
      <w:r w:rsidR="00B42462">
        <w:rPr>
          <w:lang w:eastAsia="pt-PT"/>
        </w:rPr>
        <w:t>é</w:t>
      </w:r>
      <w:r w:rsidRPr="00C05668">
        <w:rPr>
          <w:lang w:eastAsia="pt-PT"/>
        </w:rPr>
        <w:t xml:space="preserve"> permitida a circulação interior entre laboratórios;</w:t>
      </w:r>
    </w:p>
    <w:p w14:paraId="08C1D242" w14:textId="77777777" w:rsidR="00585691" w:rsidRPr="00C05668" w:rsidRDefault="00585691" w:rsidP="006F62E2">
      <w:pPr>
        <w:numPr>
          <w:ilvl w:val="0"/>
          <w:numId w:val="12"/>
        </w:numPr>
        <w:jc w:val="both"/>
        <w:rPr>
          <w:lang w:eastAsia="pt-PT"/>
        </w:rPr>
      </w:pPr>
      <w:r w:rsidRPr="00C05668">
        <w:rPr>
          <w:lang w:eastAsia="pt-PT"/>
        </w:rPr>
        <w:t>Nas entradas dos edifícios</w:t>
      </w:r>
      <w:r w:rsidR="002B52B4">
        <w:rPr>
          <w:lang w:eastAsia="pt-PT"/>
        </w:rPr>
        <w:t>, salas e serviços</w:t>
      </w:r>
      <w:r w:rsidRPr="00C05668">
        <w:rPr>
          <w:lang w:eastAsia="pt-PT"/>
        </w:rPr>
        <w:t xml:space="preserve"> foram colocadas nas portas de entrada cartazes </w:t>
      </w:r>
      <w:r w:rsidR="002B52B4">
        <w:rPr>
          <w:lang w:eastAsia="pt-PT"/>
        </w:rPr>
        <w:t>com indicação de</w:t>
      </w:r>
      <w:r w:rsidRPr="00C05668">
        <w:rPr>
          <w:lang w:eastAsia="pt-PT"/>
        </w:rPr>
        <w:t xml:space="preserve"> entrada</w:t>
      </w:r>
      <w:r w:rsidR="002B52B4">
        <w:rPr>
          <w:lang w:eastAsia="pt-PT"/>
        </w:rPr>
        <w:t>,</w:t>
      </w:r>
      <w:r w:rsidRPr="00C05668">
        <w:rPr>
          <w:lang w:eastAsia="pt-PT"/>
        </w:rPr>
        <w:t xml:space="preserve"> saída</w:t>
      </w:r>
      <w:r w:rsidR="002B52B4">
        <w:rPr>
          <w:lang w:eastAsia="pt-PT"/>
        </w:rPr>
        <w:t xml:space="preserve"> e proibição de entrada</w:t>
      </w:r>
      <w:r w:rsidRPr="00C05668">
        <w:rPr>
          <w:lang w:eastAsia="pt-PT"/>
        </w:rPr>
        <w:t>;</w:t>
      </w:r>
    </w:p>
    <w:p w14:paraId="0EABF144" w14:textId="3E2B9A83" w:rsidR="00585691" w:rsidRPr="00C05668" w:rsidRDefault="00585691" w:rsidP="006F62E2">
      <w:pPr>
        <w:numPr>
          <w:ilvl w:val="0"/>
          <w:numId w:val="12"/>
        </w:numPr>
        <w:jc w:val="both"/>
        <w:rPr>
          <w:lang w:eastAsia="pt-PT"/>
        </w:rPr>
      </w:pPr>
      <w:r w:rsidRPr="00C05668">
        <w:rPr>
          <w:lang w:eastAsia="pt-PT"/>
        </w:rPr>
        <w:t>Nas salas foi colocada informação sobre as regras de higienização</w:t>
      </w:r>
      <w:r w:rsidR="00F34028">
        <w:rPr>
          <w:lang w:eastAsia="pt-PT"/>
        </w:rPr>
        <w:t>;</w:t>
      </w:r>
    </w:p>
    <w:p w14:paraId="75537586" w14:textId="73DFC44E" w:rsidR="00585691" w:rsidRPr="00C05668" w:rsidRDefault="00585691" w:rsidP="006F62E2">
      <w:pPr>
        <w:numPr>
          <w:ilvl w:val="0"/>
          <w:numId w:val="12"/>
        </w:numPr>
        <w:jc w:val="both"/>
        <w:rPr>
          <w:lang w:eastAsia="pt-PT"/>
        </w:rPr>
      </w:pPr>
      <w:r w:rsidRPr="00C05668">
        <w:rPr>
          <w:lang w:eastAsia="pt-PT"/>
        </w:rPr>
        <w:t xml:space="preserve">Na entrada e saída das salas os </w:t>
      </w:r>
      <w:r w:rsidR="0019674F">
        <w:rPr>
          <w:lang w:eastAsia="pt-PT"/>
        </w:rPr>
        <w:t>estudantes</w:t>
      </w:r>
      <w:r w:rsidRPr="00C05668">
        <w:rPr>
          <w:lang w:eastAsia="pt-PT"/>
        </w:rPr>
        <w:t xml:space="preserve"> devem manter o distanciamento </w:t>
      </w:r>
      <w:r w:rsidR="003E4F4F">
        <w:rPr>
          <w:lang w:eastAsia="pt-PT"/>
        </w:rPr>
        <w:t>social</w:t>
      </w:r>
      <w:r w:rsidRPr="00C05668">
        <w:rPr>
          <w:lang w:eastAsia="pt-PT"/>
        </w:rPr>
        <w:t>;</w:t>
      </w:r>
    </w:p>
    <w:p w14:paraId="1DD07BE2" w14:textId="77777777" w:rsidR="00585691" w:rsidRPr="00C05668" w:rsidRDefault="00585691" w:rsidP="006F62E2">
      <w:pPr>
        <w:numPr>
          <w:ilvl w:val="0"/>
          <w:numId w:val="11"/>
        </w:numPr>
        <w:jc w:val="both"/>
        <w:rPr>
          <w:rStyle w:val="SubtleReference"/>
          <w:lang w:eastAsia="pt-PT"/>
        </w:rPr>
      </w:pPr>
      <w:r w:rsidRPr="00C05668">
        <w:rPr>
          <w:rStyle w:val="SubtleReference"/>
          <w:lang w:eastAsia="pt-PT"/>
        </w:rPr>
        <w:t>Acesso aos serviços administrativos e académicos</w:t>
      </w:r>
    </w:p>
    <w:p w14:paraId="622D5DA6" w14:textId="77777777" w:rsidR="00585691" w:rsidRPr="00C05668" w:rsidRDefault="00585691" w:rsidP="00D17657">
      <w:pPr>
        <w:jc w:val="both"/>
        <w:rPr>
          <w:lang w:eastAsia="pt-PT"/>
        </w:rPr>
      </w:pPr>
      <w:r w:rsidRPr="00C05668">
        <w:rPr>
          <w:lang w:eastAsia="pt-PT"/>
        </w:rPr>
        <w:t>O acesso a estes espaços também deve ser feito num único sentido a saber:</w:t>
      </w:r>
    </w:p>
    <w:p w14:paraId="016E8D43" w14:textId="77777777" w:rsidR="00585691" w:rsidRPr="00C05668" w:rsidRDefault="00585691" w:rsidP="006F62E2">
      <w:pPr>
        <w:numPr>
          <w:ilvl w:val="0"/>
          <w:numId w:val="13"/>
        </w:numPr>
        <w:jc w:val="both"/>
        <w:rPr>
          <w:lang w:eastAsia="pt-PT"/>
        </w:rPr>
      </w:pPr>
      <w:r w:rsidRPr="00C05668">
        <w:rPr>
          <w:lang w:eastAsia="pt-PT"/>
        </w:rPr>
        <w:t xml:space="preserve">SUC -Entram </w:t>
      </w:r>
      <w:r w:rsidR="005A290B" w:rsidRPr="00C05668">
        <w:rPr>
          <w:lang w:eastAsia="pt-PT"/>
        </w:rPr>
        <w:t>pela porta que dá para a parada e saem pela porta que dá para a zona verde de acesso à rua;</w:t>
      </w:r>
    </w:p>
    <w:p w14:paraId="092E02A8" w14:textId="77777777" w:rsidR="00585691" w:rsidRPr="00C05668" w:rsidRDefault="00585691" w:rsidP="006F62E2">
      <w:pPr>
        <w:numPr>
          <w:ilvl w:val="0"/>
          <w:numId w:val="13"/>
        </w:numPr>
        <w:jc w:val="both"/>
        <w:rPr>
          <w:lang w:eastAsia="pt-PT"/>
        </w:rPr>
      </w:pPr>
      <w:r w:rsidRPr="00C05668">
        <w:rPr>
          <w:lang w:eastAsia="pt-PT"/>
        </w:rPr>
        <w:t>PUI- Entram pela porta da direita e saem pela da esquerda;</w:t>
      </w:r>
    </w:p>
    <w:p w14:paraId="4528AD2A" w14:textId="2E460612" w:rsidR="00585691" w:rsidRPr="00C05668" w:rsidRDefault="00585691" w:rsidP="006F62E2">
      <w:pPr>
        <w:numPr>
          <w:ilvl w:val="0"/>
          <w:numId w:val="13"/>
        </w:numPr>
        <w:jc w:val="both"/>
        <w:rPr>
          <w:lang w:eastAsia="pt-PT"/>
        </w:rPr>
      </w:pPr>
      <w:r w:rsidRPr="00C05668">
        <w:rPr>
          <w:lang w:eastAsia="pt-PT"/>
        </w:rPr>
        <w:t>O nº de pessoas dentro dos serviços deve ser limitado, ou seja, no SASE, GAAE, SUC,</w:t>
      </w:r>
      <w:r w:rsidR="001952C2" w:rsidRPr="00C05668">
        <w:rPr>
          <w:lang w:eastAsia="pt-PT"/>
        </w:rPr>
        <w:t xml:space="preserve"> </w:t>
      </w:r>
      <w:r w:rsidRPr="00C05668">
        <w:rPr>
          <w:lang w:eastAsia="pt-PT"/>
        </w:rPr>
        <w:t>SATAS e Tesouraria devem atender em simultâneo um nº limitado de pessoas</w:t>
      </w:r>
      <w:r w:rsidR="00360B77">
        <w:rPr>
          <w:lang w:eastAsia="pt-PT"/>
        </w:rPr>
        <w:t>, devidamente inscrito na entrada de cada serviço</w:t>
      </w:r>
      <w:r w:rsidRPr="00C05668">
        <w:rPr>
          <w:lang w:eastAsia="pt-PT"/>
        </w:rPr>
        <w:t>;</w:t>
      </w:r>
    </w:p>
    <w:p w14:paraId="44880A33" w14:textId="6603FB49" w:rsidR="00585691" w:rsidRDefault="00585691" w:rsidP="006F62E2">
      <w:pPr>
        <w:numPr>
          <w:ilvl w:val="0"/>
          <w:numId w:val="13"/>
        </w:numPr>
        <w:jc w:val="both"/>
        <w:rPr>
          <w:lang w:eastAsia="pt-PT"/>
        </w:rPr>
      </w:pPr>
      <w:r w:rsidRPr="00C05668">
        <w:rPr>
          <w:lang w:eastAsia="pt-PT"/>
        </w:rPr>
        <w:t>Na entrada destes serviços foi colocada sinalética na porta e no chão</w:t>
      </w:r>
      <w:r w:rsidR="003E4F4F">
        <w:rPr>
          <w:lang w:eastAsia="pt-PT"/>
        </w:rPr>
        <w:t xml:space="preserve"> a indicar o distanciamento social</w:t>
      </w:r>
      <w:r w:rsidR="00062348">
        <w:rPr>
          <w:lang w:eastAsia="pt-PT"/>
        </w:rPr>
        <w:t>, o limite máximo de pessoas em atendimento</w:t>
      </w:r>
      <w:r w:rsidR="00822E1D">
        <w:rPr>
          <w:lang w:eastAsia="pt-PT"/>
        </w:rPr>
        <w:t xml:space="preserve"> </w:t>
      </w:r>
      <w:r w:rsidRPr="00C05668">
        <w:rPr>
          <w:lang w:eastAsia="pt-PT"/>
        </w:rPr>
        <w:t>e a indicação de que devem aguardar no exterior pela sua vez;</w:t>
      </w:r>
    </w:p>
    <w:p w14:paraId="25156F94" w14:textId="14E94640" w:rsidR="00B0310D" w:rsidRPr="00C05668" w:rsidRDefault="00B0310D" w:rsidP="006F62E2">
      <w:pPr>
        <w:numPr>
          <w:ilvl w:val="1"/>
          <w:numId w:val="13"/>
        </w:numPr>
        <w:jc w:val="both"/>
        <w:rPr>
          <w:lang w:eastAsia="pt-PT"/>
        </w:rPr>
      </w:pPr>
      <w:r>
        <w:rPr>
          <w:lang w:eastAsia="pt-PT"/>
        </w:rPr>
        <w:lastRenderedPageBreak/>
        <w:t>Recomenda-se a utilização dos meios eletrónicos (secretaria virtual (netp@), e-mail e telefone), evitando a deslocação aos serviços;</w:t>
      </w:r>
    </w:p>
    <w:p w14:paraId="31FC11E8" w14:textId="77777777" w:rsidR="00585691" w:rsidRPr="00C05668" w:rsidRDefault="00585691" w:rsidP="006F62E2">
      <w:pPr>
        <w:numPr>
          <w:ilvl w:val="0"/>
          <w:numId w:val="13"/>
        </w:numPr>
        <w:jc w:val="both"/>
        <w:rPr>
          <w:lang w:eastAsia="pt-PT"/>
        </w:rPr>
      </w:pPr>
      <w:r w:rsidRPr="00C05668">
        <w:rPr>
          <w:lang w:eastAsia="pt-PT"/>
        </w:rPr>
        <w:t>Na entrada destes serviços foram colocados dispensadores de desinfetante (álcool gel) e nos casos em que o espaço de atendimento o permite foram colocados acrílicos de proteção e limitadores do espaço;</w:t>
      </w:r>
    </w:p>
    <w:p w14:paraId="2E47C0C8" w14:textId="77777777" w:rsidR="00585691" w:rsidRPr="00C05668" w:rsidRDefault="00585691" w:rsidP="006F62E2">
      <w:pPr>
        <w:numPr>
          <w:ilvl w:val="0"/>
          <w:numId w:val="13"/>
        </w:numPr>
        <w:jc w:val="both"/>
        <w:rPr>
          <w:lang w:eastAsia="pt-PT"/>
        </w:rPr>
      </w:pPr>
      <w:r w:rsidRPr="00C05668">
        <w:rPr>
          <w:lang w:eastAsia="pt-PT"/>
        </w:rPr>
        <w:t>No PUI foram criadas duas áreas. Uma para levantamento de chaves e equipamentos e outra para entrega para que as chaves e equipamentos possam ser desinfetados entre utilizações.</w:t>
      </w:r>
    </w:p>
    <w:p w14:paraId="11BB87C9" w14:textId="77777777" w:rsidR="00585691" w:rsidRPr="00C05668" w:rsidRDefault="00585691" w:rsidP="006F62E2">
      <w:pPr>
        <w:numPr>
          <w:ilvl w:val="0"/>
          <w:numId w:val="11"/>
        </w:numPr>
        <w:jc w:val="both"/>
        <w:rPr>
          <w:rStyle w:val="SubtleReference"/>
          <w:lang w:eastAsia="pt-PT"/>
        </w:rPr>
      </w:pPr>
      <w:r w:rsidRPr="00C05668">
        <w:rPr>
          <w:rStyle w:val="SubtleReference"/>
          <w:lang w:eastAsia="pt-PT"/>
        </w:rPr>
        <w:t>Acesso aos bares e marmita</w:t>
      </w:r>
    </w:p>
    <w:p w14:paraId="7B020375" w14:textId="2F3B7947" w:rsidR="00367A76" w:rsidRDefault="00585691" w:rsidP="00D17657">
      <w:pPr>
        <w:jc w:val="both"/>
        <w:rPr>
          <w:lang w:eastAsia="pt-PT"/>
        </w:rPr>
      </w:pPr>
      <w:r w:rsidRPr="00C05668">
        <w:rPr>
          <w:lang w:eastAsia="pt-PT"/>
        </w:rPr>
        <w:t xml:space="preserve">O </w:t>
      </w:r>
      <w:r w:rsidR="00F34028">
        <w:rPr>
          <w:lang w:eastAsia="pt-PT"/>
        </w:rPr>
        <w:t xml:space="preserve">acesso aos </w:t>
      </w:r>
      <w:r w:rsidR="00F34028" w:rsidRPr="00C05668">
        <w:rPr>
          <w:lang w:eastAsia="pt-PT"/>
        </w:rPr>
        <w:t>espaços</w:t>
      </w:r>
      <w:r w:rsidRPr="00C05668">
        <w:rPr>
          <w:lang w:eastAsia="pt-PT"/>
        </w:rPr>
        <w:t xml:space="preserve"> de aquecimento de comida dever ser condicionado</w:t>
      </w:r>
      <w:r w:rsidR="006D1DEA">
        <w:rPr>
          <w:lang w:eastAsia="pt-PT"/>
        </w:rPr>
        <w:t xml:space="preserve">, </w:t>
      </w:r>
      <w:r w:rsidRPr="00C05668">
        <w:rPr>
          <w:lang w:eastAsia="pt-PT"/>
        </w:rPr>
        <w:t>limita</w:t>
      </w:r>
      <w:r w:rsidR="006E2AFD">
        <w:rPr>
          <w:lang w:eastAsia="pt-PT"/>
        </w:rPr>
        <w:t>do a 3 pessoas no interior do espaço para</w:t>
      </w:r>
      <w:r w:rsidR="00367A76">
        <w:rPr>
          <w:lang w:eastAsia="pt-PT"/>
        </w:rPr>
        <w:t xml:space="preserve"> aquecer a comida;</w:t>
      </w:r>
    </w:p>
    <w:p w14:paraId="3B26157B" w14:textId="17A86705" w:rsidR="00087B9F" w:rsidRDefault="00087B9F" w:rsidP="00D17657">
      <w:pPr>
        <w:jc w:val="both"/>
        <w:rPr>
          <w:lang w:eastAsia="pt-PT"/>
        </w:rPr>
      </w:pPr>
      <w:r w:rsidRPr="00C05668">
        <w:rPr>
          <w:lang w:eastAsia="pt-PT"/>
        </w:rPr>
        <w:t>O espaço marmita deve diminuir o número de cadeiras</w:t>
      </w:r>
      <w:r>
        <w:rPr>
          <w:lang w:eastAsia="pt-PT"/>
        </w:rPr>
        <w:t xml:space="preserve"> para que se assegure </w:t>
      </w:r>
      <w:r w:rsidRPr="00C05668">
        <w:rPr>
          <w:lang w:eastAsia="pt-PT"/>
        </w:rPr>
        <w:t xml:space="preserve">o distanciamento </w:t>
      </w:r>
      <w:r>
        <w:rPr>
          <w:lang w:eastAsia="pt-PT"/>
        </w:rPr>
        <w:t>físico</w:t>
      </w:r>
      <w:r w:rsidRPr="00C05668">
        <w:rPr>
          <w:lang w:eastAsia="pt-PT"/>
        </w:rPr>
        <w:t>.</w:t>
      </w:r>
      <w:r w:rsidR="0091336D">
        <w:rPr>
          <w:lang w:eastAsia="pt-PT"/>
        </w:rPr>
        <w:t xml:space="preserve"> </w:t>
      </w:r>
    </w:p>
    <w:p w14:paraId="6254D64D" w14:textId="4D09FC16" w:rsidR="00585691" w:rsidRPr="00C05668" w:rsidRDefault="00367A76" w:rsidP="00D17657">
      <w:pPr>
        <w:jc w:val="both"/>
        <w:rPr>
          <w:lang w:eastAsia="pt-PT"/>
        </w:rPr>
      </w:pPr>
      <w:r>
        <w:rPr>
          <w:lang w:eastAsia="pt-PT"/>
        </w:rPr>
        <w:t>Nos bares, está afixado o limite de pessoas no interior</w:t>
      </w:r>
      <w:r w:rsidR="00055BB1">
        <w:rPr>
          <w:lang w:eastAsia="pt-PT"/>
        </w:rPr>
        <w:t>, devendo seguir-se as recomendações da DGS;</w:t>
      </w:r>
    </w:p>
    <w:p w14:paraId="55EFB3B0" w14:textId="7A577955" w:rsidR="00585691" w:rsidRPr="00C05668" w:rsidRDefault="00585691" w:rsidP="00D17657">
      <w:pPr>
        <w:jc w:val="both"/>
        <w:rPr>
          <w:lang w:eastAsia="pt-PT"/>
        </w:rPr>
      </w:pPr>
      <w:r w:rsidRPr="00C05668">
        <w:rPr>
          <w:lang w:eastAsia="pt-PT"/>
        </w:rPr>
        <w:t xml:space="preserve">O consumo dos bens alimentares </w:t>
      </w:r>
      <w:r w:rsidR="003E4F4F">
        <w:rPr>
          <w:lang w:eastAsia="pt-PT"/>
        </w:rPr>
        <w:t>pode ser feito</w:t>
      </w:r>
      <w:r w:rsidR="005A290B" w:rsidRPr="00C05668">
        <w:rPr>
          <w:lang w:eastAsia="pt-PT"/>
        </w:rPr>
        <w:t xml:space="preserve"> no interior</w:t>
      </w:r>
      <w:r w:rsidRPr="00C05668">
        <w:rPr>
          <w:lang w:eastAsia="pt-PT"/>
        </w:rPr>
        <w:t xml:space="preserve"> destes espaços </w:t>
      </w:r>
      <w:r w:rsidR="005A290B" w:rsidRPr="00C05668">
        <w:rPr>
          <w:lang w:eastAsia="pt-PT"/>
        </w:rPr>
        <w:t>desde que seja</w:t>
      </w:r>
      <w:r w:rsidR="00D862EE" w:rsidRPr="00C05668">
        <w:rPr>
          <w:lang w:eastAsia="pt-PT"/>
        </w:rPr>
        <w:t>m cumpridas as regras definidas pela DGS</w:t>
      </w:r>
      <w:r w:rsidR="00822E1D">
        <w:rPr>
          <w:lang w:eastAsia="pt-PT"/>
        </w:rPr>
        <w:t xml:space="preserve"> </w:t>
      </w:r>
      <w:r w:rsidR="005A290B" w:rsidRPr="00C05668">
        <w:rPr>
          <w:lang w:eastAsia="pt-PT"/>
        </w:rPr>
        <w:t>para o setor</w:t>
      </w:r>
      <w:r w:rsidR="00055BB1">
        <w:rPr>
          <w:lang w:eastAsia="pt-PT"/>
        </w:rPr>
        <w:t>,</w:t>
      </w:r>
      <w:r w:rsidR="005A290B" w:rsidRPr="00C05668">
        <w:rPr>
          <w:lang w:eastAsia="pt-PT"/>
        </w:rPr>
        <w:t xml:space="preserve"> e </w:t>
      </w:r>
      <w:r w:rsidRPr="00C05668">
        <w:rPr>
          <w:lang w:eastAsia="pt-PT"/>
        </w:rPr>
        <w:t>mantendo o distanciamento</w:t>
      </w:r>
      <w:r w:rsidR="00275E15">
        <w:rPr>
          <w:lang w:eastAsia="pt-PT"/>
        </w:rPr>
        <w:t xml:space="preserve"> físico</w:t>
      </w:r>
      <w:r w:rsidRPr="00C05668">
        <w:rPr>
          <w:lang w:eastAsia="pt-PT"/>
        </w:rPr>
        <w:t>;</w:t>
      </w:r>
    </w:p>
    <w:p w14:paraId="67CD58D4" w14:textId="77777777" w:rsidR="00585691" w:rsidRPr="00C05668" w:rsidRDefault="00585691" w:rsidP="00D17657">
      <w:pPr>
        <w:jc w:val="both"/>
        <w:rPr>
          <w:lang w:eastAsia="pt-PT"/>
        </w:rPr>
      </w:pPr>
      <w:r w:rsidRPr="00C05668">
        <w:rPr>
          <w:lang w:eastAsia="pt-PT"/>
        </w:rPr>
        <w:t>Os bares devem</w:t>
      </w:r>
      <w:r w:rsidR="005A290B" w:rsidRPr="00C05668">
        <w:rPr>
          <w:lang w:eastAsia="pt-PT"/>
        </w:rPr>
        <w:t xml:space="preserve"> cumprir todas as regras definidas para o setor e não </w:t>
      </w:r>
      <w:r w:rsidR="00D862EE" w:rsidRPr="00C05668">
        <w:rPr>
          <w:lang w:eastAsia="pt-PT"/>
        </w:rPr>
        <w:t>é permitida a venda e consumo de bebidas alcoólicas dentro do campus da Universidade;</w:t>
      </w:r>
    </w:p>
    <w:p w14:paraId="5C931B05" w14:textId="2824A739" w:rsidR="00796510" w:rsidRPr="00C05668" w:rsidRDefault="00663684" w:rsidP="00737940">
      <w:pPr>
        <w:pStyle w:val="Heading1"/>
        <w:numPr>
          <w:ilvl w:val="0"/>
          <w:numId w:val="49"/>
        </w:numPr>
        <w:jc w:val="both"/>
        <w:rPr>
          <w:lang w:val="pt-PT"/>
        </w:rPr>
      </w:pPr>
      <w:bookmarkStart w:id="7" w:name="_Toc50125719"/>
      <w:r w:rsidRPr="00C05668">
        <w:rPr>
          <w:lang w:val="pt-PT"/>
        </w:rPr>
        <w:t xml:space="preserve">Procedimentos </w:t>
      </w:r>
      <w:bookmarkEnd w:id="7"/>
      <w:r w:rsidR="00737940">
        <w:rPr>
          <w:lang w:val="pt-PT"/>
        </w:rPr>
        <w:t>Específicos</w:t>
      </w:r>
    </w:p>
    <w:p w14:paraId="12808894" w14:textId="77777777" w:rsidR="002878EC" w:rsidRPr="00C05668" w:rsidRDefault="002878EC" w:rsidP="00D17657">
      <w:pPr>
        <w:jc w:val="both"/>
        <w:rPr>
          <w:lang w:eastAsia="pt-PT"/>
        </w:rPr>
      </w:pPr>
    </w:p>
    <w:p w14:paraId="68044F9C" w14:textId="78ED2343" w:rsidR="00721CFB" w:rsidRPr="00C05668" w:rsidRDefault="002D7AB5" w:rsidP="006F62E2">
      <w:pPr>
        <w:pStyle w:val="Heading2"/>
        <w:numPr>
          <w:ilvl w:val="0"/>
          <w:numId w:val="24"/>
        </w:numPr>
        <w:jc w:val="both"/>
        <w:rPr>
          <w:rStyle w:val="Heading1Char"/>
          <w:b/>
          <w:bCs/>
          <w:color w:val="4F81BD"/>
          <w:sz w:val="26"/>
          <w:szCs w:val="26"/>
          <w:lang w:val="pt-PT"/>
        </w:rPr>
      </w:pPr>
      <w:bookmarkStart w:id="8" w:name="_Toc50125720"/>
      <w:r>
        <w:rPr>
          <w:rStyle w:val="Heading1Char"/>
          <w:b/>
          <w:bCs/>
          <w:color w:val="4F81BD"/>
          <w:sz w:val="26"/>
          <w:szCs w:val="26"/>
          <w:lang w:val="pt-PT"/>
        </w:rPr>
        <w:t>U</w:t>
      </w:r>
      <w:r w:rsidR="00B53E52" w:rsidRPr="00C05668">
        <w:rPr>
          <w:rStyle w:val="Heading1Char"/>
          <w:b/>
          <w:bCs/>
          <w:color w:val="4F81BD"/>
          <w:sz w:val="26"/>
          <w:szCs w:val="26"/>
          <w:lang w:val="pt-PT"/>
        </w:rPr>
        <w:t>tilização</w:t>
      </w:r>
      <w:r w:rsidR="00FC7BFD" w:rsidRPr="00C05668">
        <w:rPr>
          <w:rStyle w:val="Heading1Char"/>
          <w:b/>
          <w:bCs/>
          <w:color w:val="4F81BD"/>
          <w:sz w:val="26"/>
          <w:szCs w:val="26"/>
          <w:lang w:val="pt-PT"/>
        </w:rPr>
        <w:t xml:space="preserve"> </w:t>
      </w:r>
      <w:r w:rsidR="00BD0CC0" w:rsidRPr="00C05668">
        <w:rPr>
          <w:rStyle w:val="Heading1Char"/>
          <w:b/>
          <w:bCs/>
          <w:color w:val="4F81BD"/>
          <w:sz w:val="26"/>
          <w:szCs w:val="26"/>
          <w:lang w:val="pt-PT"/>
        </w:rPr>
        <w:t>d</w:t>
      </w:r>
      <w:r w:rsidR="00FC7BFD" w:rsidRPr="00C05668">
        <w:rPr>
          <w:rStyle w:val="Heading1Char"/>
          <w:b/>
          <w:bCs/>
          <w:color w:val="4F81BD"/>
          <w:sz w:val="26"/>
          <w:szCs w:val="26"/>
          <w:lang w:val="pt-PT"/>
        </w:rPr>
        <w:t>e Espaços</w:t>
      </w:r>
      <w:bookmarkEnd w:id="8"/>
    </w:p>
    <w:p w14:paraId="086EF635" w14:textId="77777777" w:rsidR="00D0652B" w:rsidRPr="00C05668" w:rsidRDefault="00D0652B" w:rsidP="00D17657">
      <w:pPr>
        <w:jc w:val="both"/>
        <w:rPr>
          <w:lang w:eastAsia="x-none"/>
        </w:rPr>
      </w:pPr>
    </w:p>
    <w:p w14:paraId="23E7FD43" w14:textId="77777777" w:rsidR="00D0652B" w:rsidRPr="00C05668" w:rsidRDefault="00D0652B" w:rsidP="006F62E2">
      <w:pPr>
        <w:numPr>
          <w:ilvl w:val="1"/>
          <w:numId w:val="1"/>
        </w:numPr>
        <w:jc w:val="both"/>
        <w:rPr>
          <w:rStyle w:val="SubtleReference"/>
        </w:rPr>
      </w:pPr>
      <w:r w:rsidRPr="00C05668">
        <w:rPr>
          <w:rStyle w:val="SubtleReference"/>
        </w:rPr>
        <w:t xml:space="preserve">Salas de aula comuns  </w:t>
      </w:r>
    </w:p>
    <w:p w14:paraId="15EBBB0D" w14:textId="40CDD920" w:rsidR="00D0652B" w:rsidRDefault="00BD0CC0" w:rsidP="006F62E2">
      <w:pPr>
        <w:numPr>
          <w:ilvl w:val="0"/>
          <w:numId w:val="2"/>
        </w:numPr>
        <w:jc w:val="both"/>
      </w:pPr>
      <w:r w:rsidRPr="00C05668">
        <w:t>A Universidade procedeu à r</w:t>
      </w:r>
      <w:r w:rsidR="00D0652B" w:rsidRPr="00C05668">
        <w:t>edução da capacidade d</w:t>
      </w:r>
      <w:r w:rsidRPr="00C05668">
        <w:t>e todas</w:t>
      </w:r>
      <w:r w:rsidR="00D0652B" w:rsidRPr="00C05668">
        <w:t xml:space="preserve"> salas de aula de forma a garantir as distâncias mínimas recomendadas pelas DGS. </w:t>
      </w:r>
      <w:r w:rsidRPr="00C05668">
        <w:t xml:space="preserve">Todos os </w:t>
      </w:r>
      <w:r w:rsidR="00D862EE" w:rsidRPr="00C05668">
        <w:t>estudantes</w:t>
      </w:r>
      <w:r w:rsidRPr="00C05668">
        <w:t xml:space="preserve"> e </w:t>
      </w:r>
      <w:r w:rsidR="002B52B4">
        <w:t>docentes</w:t>
      </w:r>
      <w:r w:rsidRPr="00C05668">
        <w:t xml:space="preserve"> devem respeitar escrupulosamente as distâncias definidas. Todas as salas foram munidas no seu interior</w:t>
      </w:r>
      <w:r w:rsidR="007351EF">
        <w:t>,</w:t>
      </w:r>
      <w:r w:rsidRPr="00C05668">
        <w:t xml:space="preserve"> ou nos acessos</w:t>
      </w:r>
      <w:r w:rsidR="007351EF">
        <w:t>,</w:t>
      </w:r>
      <w:r w:rsidRPr="00C05668">
        <w:t xml:space="preserve"> com </w:t>
      </w:r>
      <w:r w:rsidR="00D0652B" w:rsidRPr="00C05668">
        <w:t>gel desinfetante</w:t>
      </w:r>
      <w:r w:rsidR="002B52B4">
        <w:t xml:space="preserve"> para utilização </w:t>
      </w:r>
      <w:r w:rsidR="00E5508B">
        <w:t xml:space="preserve">por parte </w:t>
      </w:r>
      <w:r w:rsidR="002B52B4">
        <w:t>dos estudantes e docentes</w:t>
      </w:r>
      <w:r w:rsidR="00D0652B" w:rsidRPr="00C05668">
        <w:t>.</w:t>
      </w:r>
      <w:r w:rsidRPr="00C05668">
        <w:t xml:space="preserve"> Todos os </w:t>
      </w:r>
      <w:r w:rsidR="0019674F">
        <w:t>estudantes</w:t>
      </w:r>
      <w:r w:rsidRPr="00C05668">
        <w:t xml:space="preserve"> e </w:t>
      </w:r>
      <w:r w:rsidR="002B52B4">
        <w:t>docentes</w:t>
      </w:r>
      <w:r w:rsidRPr="00C05668">
        <w:t xml:space="preserve"> devem desinfetar as mãos antes e depois de saírem d</w:t>
      </w:r>
      <w:r w:rsidR="00E5508B">
        <w:t>as salas</w:t>
      </w:r>
      <w:r w:rsidRPr="00C05668">
        <w:t xml:space="preserve">. </w:t>
      </w:r>
    </w:p>
    <w:p w14:paraId="04DCB1F6" w14:textId="3A6FEDD6" w:rsidR="005D6F38" w:rsidRPr="00C05668" w:rsidRDefault="005D6F38" w:rsidP="006F62E2">
      <w:pPr>
        <w:numPr>
          <w:ilvl w:val="0"/>
          <w:numId w:val="2"/>
        </w:numPr>
        <w:jc w:val="both"/>
      </w:pPr>
      <w:r>
        <w:t>Não podem ser mudadas as disposições das salas de aula, nomeadamente a localização das cadeiras e mesas</w:t>
      </w:r>
      <w:r w:rsidR="00CC06E9">
        <w:t>, sendo proibida a deslocação de material entre salas de aula.</w:t>
      </w:r>
    </w:p>
    <w:p w14:paraId="0F738EAF" w14:textId="77777777" w:rsidR="00D0652B" w:rsidRPr="00C05668" w:rsidRDefault="00D0652B" w:rsidP="006F62E2">
      <w:pPr>
        <w:numPr>
          <w:ilvl w:val="1"/>
          <w:numId w:val="1"/>
        </w:numPr>
        <w:jc w:val="both"/>
      </w:pPr>
      <w:r w:rsidRPr="00C05668">
        <w:rPr>
          <w:rStyle w:val="SubtleReference"/>
        </w:rPr>
        <w:t>Laboratórios de informática</w:t>
      </w:r>
    </w:p>
    <w:p w14:paraId="5F358273" w14:textId="77777777" w:rsidR="00D0652B" w:rsidRPr="00C05668" w:rsidRDefault="00BD0CC0" w:rsidP="006F62E2">
      <w:pPr>
        <w:numPr>
          <w:ilvl w:val="0"/>
          <w:numId w:val="3"/>
        </w:numPr>
        <w:jc w:val="both"/>
      </w:pPr>
      <w:r w:rsidRPr="00C05668">
        <w:t xml:space="preserve">A Universidade procedeu à </w:t>
      </w:r>
      <w:r w:rsidR="00E1280E">
        <w:t xml:space="preserve">adequação das turmas laboratoriais por forma a reduzir o número de </w:t>
      </w:r>
      <w:r w:rsidR="0019674F">
        <w:t>estudantes</w:t>
      </w:r>
      <w:r w:rsidR="00E1280E">
        <w:t xml:space="preserve"> por laboratório</w:t>
      </w:r>
      <w:r w:rsidR="00D0652B" w:rsidRPr="00C05668">
        <w:t>;</w:t>
      </w:r>
    </w:p>
    <w:p w14:paraId="22DA5C6E" w14:textId="77777777" w:rsidR="00D0652B" w:rsidRPr="00C05668" w:rsidRDefault="00D0652B" w:rsidP="006F62E2">
      <w:pPr>
        <w:numPr>
          <w:ilvl w:val="0"/>
          <w:numId w:val="3"/>
        </w:numPr>
        <w:jc w:val="both"/>
      </w:pPr>
      <w:r w:rsidRPr="00C05668">
        <w:lastRenderedPageBreak/>
        <w:t xml:space="preserve">Os teclados </w:t>
      </w:r>
      <w:r w:rsidR="00BD0CC0" w:rsidRPr="00C05668">
        <w:t>estão</w:t>
      </w:r>
      <w:r w:rsidRPr="00C05668">
        <w:t xml:space="preserve"> envoltos numa manga plástica para mais fácil desinfeção</w:t>
      </w:r>
      <w:r w:rsidR="00BD0CC0" w:rsidRPr="00C05668">
        <w:t xml:space="preserve"> que nunca deve ser removida pelo utilizador</w:t>
      </w:r>
      <w:r w:rsidRPr="00C05668">
        <w:t>;</w:t>
      </w:r>
    </w:p>
    <w:p w14:paraId="2E18BBF5" w14:textId="77777777" w:rsidR="00D0652B" w:rsidRPr="00C05668" w:rsidRDefault="00D0652B" w:rsidP="006F62E2">
      <w:pPr>
        <w:numPr>
          <w:ilvl w:val="1"/>
          <w:numId w:val="1"/>
        </w:numPr>
        <w:jc w:val="both"/>
        <w:rPr>
          <w:rStyle w:val="SubtleReference"/>
        </w:rPr>
      </w:pPr>
      <w:r w:rsidRPr="00C05668">
        <w:rPr>
          <w:rStyle w:val="SubtleReference"/>
        </w:rPr>
        <w:t>Laboratórios específicos</w:t>
      </w:r>
    </w:p>
    <w:p w14:paraId="05EF713C" w14:textId="77777777" w:rsidR="00D0652B" w:rsidRPr="00C05668" w:rsidRDefault="00BD0CC0" w:rsidP="006F62E2">
      <w:pPr>
        <w:numPr>
          <w:ilvl w:val="0"/>
          <w:numId w:val="4"/>
        </w:numPr>
        <w:jc w:val="both"/>
      </w:pPr>
      <w:r w:rsidRPr="00C05668">
        <w:t>É o</w:t>
      </w:r>
      <w:r w:rsidR="00D0652B" w:rsidRPr="00C05668">
        <w:t>brigatório o uso de EPI (luvas de proteção, máscara descartável e óculos de proteção)</w:t>
      </w:r>
      <w:r w:rsidRPr="00C05668">
        <w:t xml:space="preserve"> por todos os técnicos de laboratório. </w:t>
      </w:r>
    </w:p>
    <w:p w14:paraId="4DD7CC5C" w14:textId="77777777" w:rsidR="00D0652B" w:rsidRPr="00C05668" w:rsidRDefault="00D0652B" w:rsidP="006F62E2">
      <w:pPr>
        <w:numPr>
          <w:ilvl w:val="0"/>
          <w:numId w:val="4"/>
        </w:numPr>
        <w:jc w:val="both"/>
      </w:pPr>
      <w:r w:rsidRPr="00C05668">
        <w:t xml:space="preserve">Em laboratórios que disponham de equipamentos manuseados por diversos </w:t>
      </w:r>
      <w:r w:rsidR="0019674F">
        <w:t>estudantes</w:t>
      </w:r>
      <w:r w:rsidRPr="00C05668">
        <w:t xml:space="preserve">, caso de audiovisuais e similares, pela dificuldade de desinfetar os mesmos, </w:t>
      </w:r>
      <w:r w:rsidR="00BD0CC0" w:rsidRPr="00C05668">
        <w:t xml:space="preserve">é </w:t>
      </w:r>
      <w:r w:rsidRPr="00C05668">
        <w:t>obrigatório</w:t>
      </w:r>
      <w:r w:rsidR="00BD0CC0" w:rsidRPr="00C05668">
        <w:t xml:space="preserve"> o uso</w:t>
      </w:r>
      <w:r w:rsidRPr="00C05668">
        <w:t xml:space="preserve"> de luvas de proteção</w:t>
      </w:r>
      <w:r w:rsidR="00BD0CC0" w:rsidRPr="00C05668">
        <w:t xml:space="preserve"> que devem ser depositadas nas zonas de “sujos” assinaladas</w:t>
      </w:r>
      <w:r w:rsidRPr="00C05668">
        <w:t>.</w:t>
      </w:r>
    </w:p>
    <w:p w14:paraId="6AC7BCC9" w14:textId="77777777" w:rsidR="00D0652B" w:rsidRPr="00C05668" w:rsidRDefault="00D0652B" w:rsidP="006F62E2">
      <w:pPr>
        <w:numPr>
          <w:ilvl w:val="1"/>
          <w:numId w:val="1"/>
        </w:numPr>
        <w:jc w:val="both"/>
        <w:rPr>
          <w:rStyle w:val="SubtleReference"/>
        </w:rPr>
      </w:pPr>
      <w:r w:rsidRPr="00C05668">
        <w:rPr>
          <w:rStyle w:val="SubtleReference"/>
        </w:rPr>
        <w:t>Espaços de refeição “marmita”</w:t>
      </w:r>
    </w:p>
    <w:p w14:paraId="389CB93D" w14:textId="2BBBE629" w:rsidR="00956970" w:rsidRDefault="00956970" w:rsidP="006F62E2">
      <w:pPr>
        <w:numPr>
          <w:ilvl w:val="0"/>
          <w:numId w:val="5"/>
        </w:numPr>
        <w:jc w:val="both"/>
      </w:pPr>
      <w:r>
        <w:t>É permitido o uso dos espaços de refeição desde que sejam cumpridas todas as regras definidas pela DGS, nomeadamente:</w:t>
      </w:r>
    </w:p>
    <w:p w14:paraId="6F7B3B04" w14:textId="7EFA9324" w:rsidR="00956970" w:rsidRDefault="00956970" w:rsidP="006F62E2">
      <w:pPr>
        <w:numPr>
          <w:ilvl w:val="1"/>
          <w:numId w:val="44"/>
        </w:numPr>
        <w:jc w:val="both"/>
      </w:pPr>
      <w:r>
        <w:t>Manutenção do distanciamento físico;</w:t>
      </w:r>
    </w:p>
    <w:p w14:paraId="6593EAD5" w14:textId="7FFEC583" w:rsidR="00956970" w:rsidRDefault="00956970" w:rsidP="006F62E2">
      <w:pPr>
        <w:numPr>
          <w:ilvl w:val="1"/>
          <w:numId w:val="44"/>
        </w:numPr>
        <w:jc w:val="both"/>
      </w:pPr>
      <w:r>
        <w:t>Refeições trazidas de casa são permitidas, mas o uso de micro</w:t>
      </w:r>
      <w:r w:rsidR="006976AE">
        <w:t>-o</w:t>
      </w:r>
      <w:r>
        <w:t>ndas é desaconselhado, devendo, em caso de utilização dos mesmos, desinfetar previamente as portas e demais utensílios dos mesmos</w:t>
      </w:r>
      <w:r w:rsidR="008D37B6">
        <w:t xml:space="preserve">; </w:t>
      </w:r>
    </w:p>
    <w:p w14:paraId="76A4DA3F" w14:textId="79DC251C" w:rsidR="00956970" w:rsidRDefault="00956970" w:rsidP="006F62E2">
      <w:pPr>
        <w:numPr>
          <w:ilvl w:val="1"/>
          <w:numId w:val="44"/>
        </w:numPr>
        <w:jc w:val="both"/>
      </w:pPr>
      <w:r>
        <w:t>Aconselham-se as refeições simples e frias e o seu consumo no exterior sempre que o mesmo seja possível;</w:t>
      </w:r>
    </w:p>
    <w:p w14:paraId="0B15944B" w14:textId="08D6ACC4" w:rsidR="00956970" w:rsidRDefault="00956970" w:rsidP="006F62E2">
      <w:pPr>
        <w:numPr>
          <w:ilvl w:val="1"/>
          <w:numId w:val="44"/>
        </w:numPr>
        <w:jc w:val="both"/>
      </w:pPr>
      <w:r>
        <w:t>Caso tenha de utilizar o espaço para tomar a refeição deverá cumprir as regras definidas pela DGS, nomeadamente o distanciamento físico, as regras de etiqueta respiratória e o uso de máscara;</w:t>
      </w:r>
    </w:p>
    <w:p w14:paraId="2D55A02B" w14:textId="77777777" w:rsidR="00956970" w:rsidRDefault="00956970" w:rsidP="006F62E2">
      <w:pPr>
        <w:numPr>
          <w:ilvl w:val="1"/>
          <w:numId w:val="44"/>
        </w:numPr>
        <w:jc w:val="both"/>
      </w:pPr>
      <w:r>
        <w:t>Aconselha-se o uso de utensílios e recipientes do próprio e a não partilha de quaisquer alimentos, utensílios e recipientes.</w:t>
      </w:r>
    </w:p>
    <w:p w14:paraId="6FC78929" w14:textId="77777777" w:rsidR="00D0652B" w:rsidRPr="00C05668" w:rsidRDefault="00BD0CC0" w:rsidP="006F62E2">
      <w:pPr>
        <w:numPr>
          <w:ilvl w:val="1"/>
          <w:numId w:val="44"/>
        </w:numPr>
        <w:jc w:val="both"/>
      </w:pPr>
      <w:r w:rsidRPr="00C05668">
        <w:t xml:space="preserve">É garantida </w:t>
      </w:r>
      <w:r w:rsidR="00D0652B" w:rsidRPr="00C05668">
        <w:t>a higienização/desinfeção regular após cada período de utilização.</w:t>
      </w:r>
    </w:p>
    <w:p w14:paraId="54E5D916" w14:textId="77777777" w:rsidR="0010191E" w:rsidRPr="00C05668" w:rsidRDefault="0010191E" w:rsidP="006F62E2">
      <w:pPr>
        <w:numPr>
          <w:ilvl w:val="1"/>
          <w:numId w:val="1"/>
        </w:numPr>
        <w:jc w:val="both"/>
        <w:rPr>
          <w:rStyle w:val="SubtleReference"/>
        </w:rPr>
      </w:pPr>
      <w:r w:rsidRPr="00C05668">
        <w:rPr>
          <w:rStyle w:val="SubtleReference"/>
        </w:rPr>
        <w:t>BIBLIOTECA</w:t>
      </w:r>
    </w:p>
    <w:p w14:paraId="10C6101D" w14:textId="77777777" w:rsidR="00237F45" w:rsidRPr="00C05668" w:rsidRDefault="00237F45" w:rsidP="006F62E2">
      <w:pPr>
        <w:numPr>
          <w:ilvl w:val="0"/>
          <w:numId w:val="5"/>
        </w:numPr>
        <w:jc w:val="both"/>
      </w:pPr>
      <w:r w:rsidRPr="00C05668">
        <w:t>Todos os que se dirigirem à biblioteca devem cumprir as regras de distanciamento e de higienização, tais como o uso de máscara, desinfeção das mãos na entrada e cumprimento das regras de etiqueta respiratória;</w:t>
      </w:r>
    </w:p>
    <w:p w14:paraId="1964EA53" w14:textId="77777777" w:rsidR="0010191E" w:rsidRPr="00C05668" w:rsidRDefault="00237F45" w:rsidP="006F62E2">
      <w:pPr>
        <w:numPr>
          <w:ilvl w:val="0"/>
          <w:numId w:val="5"/>
        </w:numPr>
        <w:jc w:val="both"/>
      </w:pPr>
      <w:r w:rsidRPr="00C05668">
        <w:t>Só podem</w:t>
      </w:r>
      <w:r w:rsidR="0010191E" w:rsidRPr="00C05668">
        <w:t xml:space="preserve"> ser utilizados os espaços e lugares devidamente assinalados;</w:t>
      </w:r>
    </w:p>
    <w:p w14:paraId="4F7E380F" w14:textId="77777777" w:rsidR="0010191E" w:rsidRPr="00C05668" w:rsidRDefault="0010191E" w:rsidP="006F62E2">
      <w:pPr>
        <w:numPr>
          <w:ilvl w:val="0"/>
          <w:numId w:val="5"/>
        </w:numPr>
        <w:jc w:val="both"/>
      </w:pPr>
      <w:r w:rsidRPr="00C05668">
        <w:t>Não é permitida a entrada ou permanência de grupos dentro da biblioteca;</w:t>
      </w:r>
    </w:p>
    <w:p w14:paraId="38398359" w14:textId="77777777" w:rsidR="00237F45" w:rsidRPr="00C05668" w:rsidRDefault="00237F45" w:rsidP="006F62E2">
      <w:pPr>
        <w:numPr>
          <w:ilvl w:val="0"/>
          <w:numId w:val="5"/>
        </w:numPr>
        <w:jc w:val="both"/>
      </w:pPr>
      <w:r w:rsidRPr="00C05668">
        <w:t>A reserva e pedido de livros deverá ser, preferencialmente, realizada por email e os mesmos só devem ser levantados após a receção da confirmação pela biblioteca da data de disponibilização dos mesmos;</w:t>
      </w:r>
    </w:p>
    <w:p w14:paraId="1170B664" w14:textId="77777777" w:rsidR="00237F45" w:rsidRPr="00C05668" w:rsidRDefault="00237F45" w:rsidP="006F62E2">
      <w:pPr>
        <w:numPr>
          <w:ilvl w:val="0"/>
          <w:numId w:val="5"/>
        </w:numPr>
        <w:jc w:val="both"/>
      </w:pPr>
      <w:r w:rsidRPr="00C05668">
        <w:lastRenderedPageBreak/>
        <w:t>A devolução dos mesmos deve realizar-se dentro das datas previstas pela biblioteca;</w:t>
      </w:r>
    </w:p>
    <w:p w14:paraId="2C11D1A0" w14:textId="77777777" w:rsidR="00237F45" w:rsidRPr="00C05668" w:rsidRDefault="00237F45" w:rsidP="006F62E2">
      <w:pPr>
        <w:numPr>
          <w:ilvl w:val="0"/>
          <w:numId w:val="5"/>
        </w:numPr>
        <w:jc w:val="both"/>
      </w:pPr>
      <w:r w:rsidRPr="00C05668">
        <w:t xml:space="preserve">Os livros, sempre que sejam devolvidos, deverão repousar numa estante do </w:t>
      </w:r>
      <w:r w:rsidRPr="00E1280E">
        <w:rPr>
          <w:i/>
        </w:rPr>
        <w:t>backoffice</w:t>
      </w:r>
      <w:r w:rsidRPr="00C05668">
        <w:t>, que lhes será dedicada, durante um período de 2 dias, tendo em conta que, segundo os estudos sobre o assunto difundidos pelo SNS, o vírus pode permanecer nos objetos durante aproximadamente 7-9 horas, dependendo das condições climáticas;</w:t>
      </w:r>
    </w:p>
    <w:p w14:paraId="42A3C2EA" w14:textId="2EAE8A7C" w:rsidR="0010191E" w:rsidRDefault="0010191E" w:rsidP="006F62E2">
      <w:pPr>
        <w:numPr>
          <w:ilvl w:val="0"/>
          <w:numId w:val="5"/>
        </w:numPr>
        <w:jc w:val="both"/>
      </w:pPr>
      <w:r w:rsidRPr="00C05668">
        <w:t xml:space="preserve"> É garantida a higienização/desinfeção regular após cada período de utilização do espaço.</w:t>
      </w:r>
    </w:p>
    <w:p w14:paraId="27C669B8" w14:textId="77777777" w:rsidR="003E4F4F" w:rsidRPr="00C05668" w:rsidRDefault="003E4F4F" w:rsidP="003E4F4F">
      <w:pPr>
        <w:jc w:val="both"/>
      </w:pPr>
    </w:p>
    <w:p w14:paraId="1F79520B" w14:textId="77777777" w:rsidR="00D0652B" w:rsidRPr="00C05668" w:rsidRDefault="00745FC2" w:rsidP="006F62E2">
      <w:pPr>
        <w:numPr>
          <w:ilvl w:val="1"/>
          <w:numId w:val="1"/>
        </w:numPr>
        <w:jc w:val="both"/>
        <w:rPr>
          <w:rStyle w:val="SubtleReference"/>
        </w:rPr>
      </w:pPr>
      <w:r w:rsidRPr="00C05668">
        <w:rPr>
          <w:rStyle w:val="SubtleReference"/>
        </w:rPr>
        <w:t>SALAS DE ESTUDO</w:t>
      </w:r>
    </w:p>
    <w:p w14:paraId="0C4D2AF8" w14:textId="77777777" w:rsidR="00745FC2" w:rsidRPr="00C05668" w:rsidRDefault="00745FC2" w:rsidP="00B74136">
      <w:pPr>
        <w:ind w:left="360"/>
        <w:jc w:val="both"/>
      </w:pPr>
      <w:r w:rsidRPr="00C05668">
        <w:t>•</w:t>
      </w:r>
      <w:r w:rsidRPr="00C05668">
        <w:tab/>
        <w:t>Todos os utilizadores das salas de estudo devem cumprir as regras de distanciamento e de higienização, tais como o uso de máscara, desinfeção das mãos na entrada e cumprimento das regras de etiqueta respiratória;</w:t>
      </w:r>
    </w:p>
    <w:p w14:paraId="07761DB3" w14:textId="340EC121" w:rsidR="00745FC2" w:rsidRDefault="00CB4FAC" w:rsidP="006F62E2">
      <w:pPr>
        <w:pStyle w:val="ListParagraph"/>
        <w:numPr>
          <w:ilvl w:val="0"/>
          <w:numId w:val="26"/>
        </w:numPr>
        <w:spacing w:line="360" w:lineRule="auto"/>
        <w:jc w:val="both"/>
      </w:pPr>
      <w:r w:rsidRPr="00C05668">
        <w:t>Só</w:t>
      </w:r>
      <w:r w:rsidR="00745FC2" w:rsidRPr="00C05668">
        <w:t xml:space="preserve"> podem ser utilizados os espaços e lugares devidamente assinalados;</w:t>
      </w:r>
    </w:p>
    <w:p w14:paraId="3A7D8697" w14:textId="3F6D3FBE" w:rsidR="00B74136" w:rsidRDefault="00745FC2" w:rsidP="006F62E2">
      <w:pPr>
        <w:pStyle w:val="ListParagraph"/>
        <w:numPr>
          <w:ilvl w:val="0"/>
          <w:numId w:val="26"/>
        </w:numPr>
        <w:spacing w:line="360" w:lineRule="auto"/>
        <w:jc w:val="both"/>
      </w:pPr>
      <w:r w:rsidRPr="00C05668">
        <w:t>Não é permitida a entrada ou permanência de grupos</w:t>
      </w:r>
      <w:r w:rsidR="002B1323" w:rsidRPr="00C05668">
        <w:t xml:space="preserve"> (mais de </w:t>
      </w:r>
      <w:r w:rsidR="00E1280E">
        <w:t>5</w:t>
      </w:r>
      <w:r w:rsidR="002B1323" w:rsidRPr="00C05668">
        <w:t xml:space="preserve"> pessoas)</w:t>
      </w:r>
      <w:r w:rsidRPr="00C05668">
        <w:t xml:space="preserve"> dentro das salas de estudo;</w:t>
      </w:r>
    </w:p>
    <w:p w14:paraId="09EFC93E" w14:textId="2E7430B6" w:rsidR="00745FC2" w:rsidRPr="00C05668" w:rsidRDefault="002B1323" w:rsidP="006F62E2">
      <w:pPr>
        <w:pStyle w:val="ListParagraph"/>
        <w:numPr>
          <w:ilvl w:val="0"/>
          <w:numId w:val="45"/>
        </w:numPr>
        <w:spacing w:line="360" w:lineRule="auto"/>
        <w:jc w:val="both"/>
      </w:pPr>
      <w:r w:rsidRPr="00C05668">
        <w:t>Não é permitido comer dentro das salas de estudo.</w:t>
      </w:r>
    </w:p>
    <w:p w14:paraId="4F081462" w14:textId="77777777" w:rsidR="00745FC2" w:rsidRPr="00C05668" w:rsidRDefault="00745FC2" w:rsidP="006F62E2">
      <w:pPr>
        <w:numPr>
          <w:ilvl w:val="1"/>
          <w:numId w:val="1"/>
        </w:numPr>
        <w:jc w:val="both"/>
        <w:rPr>
          <w:rStyle w:val="SubtleReference"/>
        </w:rPr>
      </w:pPr>
      <w:r w:rsidRPr="00C05668">
        <w:rPr>
          <w:rStyle w:val="SubtleReference"/>
        </w:rPr>
        <w:t>BARES</w:t>
      </w:r>
    </w:p>
    <w:p w14:paraId="0402CAAC" w14:textId="0073FDA4" w:rsidR="00D0652B" w:rsidRDefault="00D0652B" w:rsidP="006F62E2">
      <w:pPr>
        <w:numPr>
          <w:ilvl w:val="0"/>
          <w:numId w:val="6"/>
        </w:numPr>
        <w:jc w:val="both"/>
      </w:pPr>
      <w:r w:rsidRPr="00C05668">
        <w:t>No período de refeições podem ser servid</w:t>
      </w:r>
      <w:r w:rsidR="00963843">
        <w:t>as e t</w:t>
      </w:r>
      <w:r w:rsidR="008D6D5F">
        <w:t xml:space="preserve">omadas refeições </w:t>
      </w:r>
      <w:r w:rsidRPr="00C05668">
        <w:t>no interior</w:t>
      </w:r>
      <w:r w:rsidR="00D862EE" w:rsidRPr="00C05668">
        <w:t xml:space="preserve"> desde que sejam cumpridas as regras definidas para o setor</w:t>
      </w:r>
      <w:r w:rsidR="003F5D1F">
        <w:t xml:space="preserve">, estando </w:t>
      </w:r>
      <w:r w:rsidR="000F6103" w:rsidRPr="00C05668">
        <w:t>autorizado o transporte de comida para o exterior</w:t>
      </w:r>
      <w:r w:rsidRPr="00C05668">
        <w:t>;</w:t>
      </w:r>
    </w:p>
    <w:p w14:paraId="07F203D3" w14:textId="1FAB5E70" w:rsidR="003E4BC9" w:rsidRPr="00C05668" w:rsidRDefault="003E4BC9" w:rsidP="006F62E2">
      <w:pPr>
        <w:numPr>
          <w:ilvl w:val="0"/>
          <w:numId w:val="6"/>
        </w:numPr>
        <w:jc w:val="both"/>
      </w:pPr>
      <w:r>
        <w:t>Ao tomar refeições no exterior devem ser garantidas as normas de dist</w:t>
      </w:r>
      <w:r w:rsidR="00963843">
        <w:t>anciamento físico;</w:t>
      </w:r>
    </w:p>
    <w:p w14:paraId="7A25DE81" w14:textId="77777777" w:rsidR="00D0652B" w:rsidRPr="00C05668" w:rsidRDefault="00FB5CD0" w:rsidP="006F62E2">
      <w:pPr>
        <w:numPr>
          <w:ilvl w:val="0"/>
          <w:numId w:val="7"/>
        </w:numPr>
        <w:jc w:val="both"/>
      </w:pPr>
      <w:r w:rsidRPr="00C05668">
        <w:t xml:space="preserve">É garantida </w:t>
      </w:r>
      <w:r w:rsidR="00D0652B" w:rsidRPr="00C05668">
        <w:t>a higienização/ desinfeção regular após cada período de utilização;</w:t>
      </w:r>
    </w:p>
    <w:p w14:paraId="19D5F9A5" w14:textId="77777777" w:rsidR="0010191E" w:rsidRPr="00C05668" w:rsidRDefault="0010191E" w:rsidP="006F62E2">
      <w:pPr>
        <w:numPr>
          <w:ilvl w:val="1"/>
          <w:numId w:val="1"/>
        </w:numPr>
        <w:jc w:val="both"/>
        <w:rPr>
          <w:rStyle w:val="SubtleReference"/>
        </w:rPr>
      </w:pPr>
      <w:r w:rsidRPr="00C05668">
        <w:rPr>
          <w:rStyle w:val="SubtleReference"/>
        </w:rPr>
        <w:t xml:space="preserve">EDIFÍCIOS EM GERAL </w:t>
      </w:r>
    </w:p>
    <w:p w14:paraId="40D6EF4E" w14:textId="77777777" w:rsidR="00D0652B" w:rsidRPr="00C05668" w:rsidRDefault="00FB5CD0" w:rsidP="006F62E2">
      <w:pPr>
        <w:numPr>
          <w:ilvl w:val="0"/>
          <w:numId w:val="8"/>
        </w:numPr>
        <w:jc w:val="both"/>
      </w:pPr>
      <w:r w:rsidRPr="00C05668">
        <w:t xml:space="preserve">É garantida </w:t>
      </w:r>
      <w:r w:rsidR="00D0652B" w:rsidRPr="00C05668">
        <w:t>a desinfeção regular de puxadores de portas, interruptores de iluminação, comandos dos projetores e ar-condicionado, tampos de mesas e cadeiras.</w:t>
      </w:r>
    </w:p>
    <w:p w14:paraId="10A75E4D" w14:textId="77777777" w:rsidR="00D0652B" w:rsidRPr="00C05668" w:rsidRDefault="00FB5CD0" w:rsidP="006F62E2">
      <w:pPr>
        <w:numPr>
          <w:ilvl w:val="0"/>
          <w:numId w:val="8"/>
        </w:numPr>
        <w:jc w:val="both"/>
      </w:pPr>
      <w:r w:rsidRPr="00C05668">
        <w:t xml:space="preserve">É garantida </w:t>
      </w:r>
      <w:r w:rsidR="00D0652B" w:rsidRPr="00C05668">
        <w:t>a desinfeção regular de corrimãos e guardas metálicas interiores e exteriores.</w:t>
      </w:r>
    </w:p>
    <w:p w14:paraId="7FD97713" w14:textId="035CCB2C" w:rsidR="00D0652B" w:rsidRPr="00C05668" w:rsidRDefault="00FB5CD0" w:rsidP="006F62E2">
      <w:pPr>
        <w:numPr>
          <w:ilvl w:val="0"/>
          <w:numId w:val="8"/>
        </w:numPr>
        <w:jc w:val="both"/>
      </w:pPr>
      <w:r w:rsidRPr="00C05668">
        <w:t xml:space="preserve">Foram instalados </w:t>
      </w:r>
      <w:r w:rsidR="00D0652B" w:rsidRPr="00C05668">
        <w:t>em locais estratégicos (hall's e corredores) doseadores de gel desinfetante</w:t>
      </w:r>
      <w:r w:rsidRPr="00C05668">
        <w:t xml:space="preserve"> que podem e devem ser utilizados copiosamente</w:t>
      </w:r>
      <w:r w:rsidR="00D0652B" w:rsidRPr="00C05668">
        <w:t>.</w:t>
      </w:r>
      <w:r w:rsidRPr="00C05668">
        <w:t xml:space="preserve"> Num esforço colaborativo interno, a Universidade está a assegurar a produção do seu próprio gel desinfetante em laboratórios próprios</w:t>
      </w:r>
      <w:r w:rsidR="00F333A2">
        <w:t xml:space="preserve"> da Escola de </w:t>
      </w:r>
      <w:r w:rsidR="006F45D9">
        <w:t>Ciências e Tecnologias da Saúde</w:t>
      </w:r>
      <w:r w:rsidRPr="00C05668">
        <w:t>.</w:t>
      </w:r>
      <w:r w:rsidR="00D0652B" w:rsidRPr="00C05668">
        <w:t xml:space="preserve"> </w:t>
      </w:r>
      <w:r w:rsidR="0010191E" w:rsidRPr="00C05668">
        <w:t xml:space="preserve"> </w:t>
      </w:r>
    </w:p>
    <w:p w14:paraId="54BA2291" w14:textId="77777777" w:rsidR="00F06037" w:rsidRPr="00C05668" w:rsidRDefault="00F06037" w:rsidP="006F62E2">
      <w:pPr>
        <w:numPr>
          <w:ilvl w:val="1"/>
          <w:numId w:val="1"/>
        </w:numPr>
        <w:jc w:val="both"/>
        <w:rPr>
          <w:smallCaps/>
          <w:color w:val="5A5A5A"/>
        </w:rPr>
      </w:pPr>
      <w:r w:rsidRPr="00C05668">
        <w:rPr>
          <w:smallCaps/>
          <w:color w:val="5A5A5A"/>
        </w:rPr>
        <w:t>instalações sanitárias</w:t>
      </w:r>
    </w:p>
    <w:p w14:paraId="03CCE886" w14:textId="7CD620EA" w:rsidR="00F06037" w:rsidRPr="00C05668" w:rsidRDefault="00F06037" w:rsidP="006F62E2">
      <w:pPr>
        <w:numPr>
          <w:ilvl w:val="0"/>
          <w:numId w:val="29"/>
        </w:numPr>
        <w:jc w:val="both"/>
        <w:rPr>
          <w:smallCaps/>
          <w:color w:val="5A5A5A"/>
        </w:rPr>
      </w:pPr>
      <w:r w:rsidRPr="00C05668">
        <w:lastRenderedPageBreak/>
        <w:t xml:space="preserve">Deve ser cumprido o distanciamento </w:t>
      </w:r>
      <w:r w:rsidR="00E73461">
        <w:t>físico</w:t>
      </w:r>
      <w:r w:rsidRPr="00C05668">
        <w:t xml:space="preserve"> entre pessoas na entrada e saída das instalações sanitárias;</w:t>
      </w:r>
    </w:p>
    <w:p w14:paraId="670119F8" w14:textId="77777777" w:rsidR="00F06037" w:rsidRPr="00C05668" w:rsidRDefault="00F06037" w:rsidP="006F62E2">
      <w:pPr>
        <w:numPr>
          <w:ilvl w:val="0"/>
          <w:numId w:val="29"/>
        </w:numPr>
        <w:jc w:val="both"/>
        <w:rPr>
          <w:smallCaps/>
          <w:color w:val="5A5A5A"/>
        </w:rPr>
      </w:pPr>
      <w:r w:rsidRPr="00C05668">
        <w:t xml:space="preserve">As mãos devem ser abundantemente lavadas (20 a 30 segundos) com água e sabão no início e fim da utilização; </w:t>
      </w:r>
    </w:p>
    <w:p w14:paraId="304E2F43" w14:textId="185D1B7E" w:rsidR="00F06037" w:rsidRPr="00C05668" w:rsidRDefault="00F06037" w:rsidP="006F62E2">
      <w:pPr>
        <w:numPr>
          <w:ilvl w:val="0"/>
          <w:numId w:val="29"/>
        </w:numPr>
        <w:jc w:val="both"/>
        <w:rPr>
          <w:smallCaps/>
          <w:color w:val="5A5A5A"/>
        </w:rPr>
      </w:pPr>
      <w:r w:rsidRPr="00C05668">
        <w:t>As torneiras e as maçanetas das portas devem ser manuseadas</w:t>
      </w:r>
      <w:r w:rsidR="00EA7115">
        <w:t xml:space="preserve"> utilizando papel</w:t>
      </w:r>
      <w:r w:rsidR="001452C2">
        <w:t>, que se descarta em recipiente próprio</w:t>
      </w:r>
      <w:r w:rsidRPr="00C05668">
        <w:t>;</w:t>
      </w:r>
    </w:p>
    <w:p w14:paraId="4277F3F5" w14:textId="77777777" w:rsidR="00B60E14" w:rsidRPr="00C05668" w:rsidRDefault="00F06037" w:rsidP="006F62E2">
      <w:pPr>
        <w:numPr>
          <w:ilvl w:val="0"/>
          <w:numId w:val="29"/>
        </w:numPr>
        <w:jc w:val="both"/>
        <w:rPr>
          <w:smallCaps/>
          <w:color w:val="5A5A5A"/>
        </w:rPr>
      </w:pPr>
      <w:r w:rsidRPr="00C05668">
        <w:t>É da responsabilidade dos utilizadores o dever cívico de cumprir todas as regras</w:t>
      </w:r>
      <w:r w:rsidR="00B60E14" w:rsidRPr="00C05668">
        <w:t>;</w:t>
      </w:r>
    </w:p>
    <w:p w14:paraId="0ED6D6F2" w14:textId="77777777" w:rsidR="00F06037" w:rsidRPr="00C05668" w:rsidRDefault="00B60E14" w:rsidP="006F62E2">
      <w:pPr>
        <w:numPr>
          <w:ilvl w:val="0"/>
          <w:numId w:val="29"/>
        </w:numPr>
        <w:jc w:val="both"/>
        <w:rPr>
          <w:smallCaps/>
          <w:color w:val="5A5A5A"/>
        </w:rPr>
      </w:pPr>
      <w:r w:rsidRPr="00C05668">
        <w:t>É garantida a intensificação da higienização/ desinfeção destes e de todos os espaços da universidade com produtos recomendados pela ACT.</w:t>
      </w:r>
    </w:p>
    <w:p w14:paraId="6300CCB1" w14:textId="77777777" w:rsidR="0064634C" w:rsidRPr="00C05668" w:rsidRDefault="0064634C" w:rsidP="00D17657">
      <w:pPr>
        <w:jc w:val="both"/>
        <w:rPr>
          <w:lang w:eastAsia="x-none"/>
        </w:rPr>
      </w:pPr>
    </w:p>
    <w:p w14:paraId="30B986C8" w14:textId="43630E2F" w:rsidR="00654125" w:rsidRPr="00C05668" w:rsidRDefault="0014187E" w:rsidP="006F62E2">
      <w:pPr>
        <w:pStyle w:val="Heading2"/>
        <w:numPr>
          <w:ilvl w:val="0"/>
          <w:numId w:val="24"/>
        </w:numPr>
        <w:jc w:val="both"/>
        <w:rPr>
          <w:lang w:val="pt-PT"/>
        </w:rPr>
      </w:pPr>
      <w:bookmarkStart w:id="9" w:name="_Toc50125721"/>
      <w:r w:rsidRPr="00C05668">
        <w:rPr>
          <w:lang w:val="pt-PT"/>
        </w:rPr>
        <w:t xml:space="preserve">Utilização dos </w:t>
      </w:r>
      <w:r w:rsidR="00FC7BFD" w:rsidRPr="00C05668">
        <w:rPr>
          <w:lang w:val="pt-PT"/>
        </w:rPr>
        <w:t>Serviços</w:t>
      </w:r>
      <w:bookmarkEnd w:id="9"/>
    </w:p>
    <w:p w14:paraId="58747062" w14:textId="77777777" w:rsidR="00CA4048" w:rsidRPr="00C05668" w:rsidRDefault="00CA4048" w:rsidP="006F62E2">
      <w:pPr>
        <w:pStyle w:val="Heading3"/>
        <w:numPr>
          <w:ilvl w:val="0"/>
          <w:numId w:val="32"/>
        </w:numPr>
        <w:jc w:val="both"/>
        <w:rPr>
          <w:lang w:val="pt-PT"/>
        </w:rPr>
      </w:pPr>
      <w:bookmarkStart w:id="10" w:name="_Toc50125722"/>
      <w:r w:rsidRPr="00C05668">
        <w:rPr>
          <w:lang w:val="pt-PT"/>
        </w:rPr>
        <w:t xml:space="preserve">Serviços de atendimento a </w:t>
      </w:r>
      <w:r w:rsidR="0019674F">
        <w:rPr>
          <w:lang w:val="pt-PT"/>
        </w:rPr>
        <w:t>estudantes</w:t>
      </w:r>
      <w:r w:rsidRPr="00C05668">
        <w:rPr>
          <w:lang w:val="pt-PT"/>
        </w:rPr>
        <w:t>:</w:t>
      </w:r>
      <w:bookmarkEnd w:id="10"/>
    </w:p>
    <w:p w14:paraId="0608559E" w14:textId="542FBCF5" w:rsidR="00CA4048" w:rsidRPr="00C05668" w:rsidRDefault="00CA4048" w:rsidP="006F62E2">
      <w:pPr>
        <w:numPr>
          <w:ilvl w:val="0"/>
          <w:numId w:val="9"/>
        </w:numPr>
        <w:jc w:val="both"/>
        <w:rPr>
          <w:lang w:eastAsia="pt-PT"/>
        </w:rPr>
      </w:pPr>
      <w:r w:rsidRPr="00C05668">
        <w:rPr>
          <w:lang w:eastAsia="pt-PT"/>
        </w:rPr>
        <w:t xml:space="preserve">Nos serviços de atendimento a </w:t>
      </w:r>
      <w:r w:rsidR="0010191E" w:rsidRPr="00C05668">
        <w:rPr>
          <w:lang w:eastAsia="pt-PT"/>
        </w:rPr>
        <w:t>estudantes</w:t>
      </w:r>
      <w:r w:rsidRPr="00C05668">
        <w:rPr>
          <w:lang w:eastAsia="pt-PT"/>
        </w:rPr>
        <w:t xml:space="preserve"> (secretaria, tesouraria, secretariados, SASE, PUI), devem privilegiar-se os contatos/esclarecimentos via</w:t>
      </w:r>
      <w:r w:rsidR="00C30F7B">
        <w:rPr>
          <w:lang w:eastAsia="pt-PT"/>
        </w:rPr>
        <w:t xml:space="preserve"> secretar</w:t>
      </w:r>
      <w:r w:rsidR="005E0234">
        <w:rPr>
          <w:lang w:eastAsia="pt-PT"/>
        </w:rPr>
        <w:t>ia virtual (netp@),</w:t>
      </w:r>
      <w:r w:rsidRPr="00C05668">
        <w:rPr>
          <w:lang w:eastAsia="pt-PT"/>
        </w:rPr>
        <w:t xml:space="preserve"> email ou telefone e, caso tal não seja possível, o atendimento deve ser efetuado sendo assegurada distância com marcação de zoneamento (fita autocolante) e </w:t>
      </w:r>
      <w:r w:rsidR="00D862EE" w:rsidRPr="00C05668">
        <w:rPr>
          <w:lang w:eastAsia="pt-PT"/>
        </w:rPr>
        <w:t xml:space="preserve">o uso </w:t>
      </w:r>
      <w:r w:rsidRPr="00C05668">
        <w:rPr>
          <w:lang w:eastAsia="pt-PT"/>
        </w:rPr>
        <w:t>obrigatór</w:t>
      </w:r>
      <w:r w:rsidR="00D862EE" w:rsidRPr="00C05668">
        <w:rPr>
          <w:lang w:eastAsia="pt-PT"/>
        </w:rPr>
        <w:t>io</w:t>
      </w:r>
      <w:r w:rsidRPr="00C05668">
        <w:rPr>
          <w:lang w:eastAsia="pt-PT"/>
        </w:rPr>
        <w:t xml:space="preserve"> </w:t>
      </w:r>
      <w:r w:rsidR="00D862EE" w:rsidRPr="00C05668">
        <w:rPr>
          <w:lang w:eastAsia="pt-PT"/>
        </w:rPr>
        <w:t>de máscara ou viseira;</w:t>
      </w:r>
    </w:p>
    <w:p w14:paraId="08C9451A" w14:textId="46F47F00" w:rsidR="00FC7BFD" w:rsidRDefault="00FB5CD0" w:rsidP="006F62E2">
      <w:pPr>
        <w:numPr>
          <w:ilvl w:val="0"/>
          <w:numId w:val="9"/>
        </w:numPr>
        <w:jc w:val="both"/>
        <w:rPr>
          <w:lang w:eastAsia="pt-PT"/>
        </w:rPr>
      </w:pPr>
      <w:r w:rsidRPr="00C05668">
        <w:rPr>
          <w:lang w:eastAsia="pt-PT"/>
        </w:rPr>
        <w:t xml:space="preserve">Foram </w:t>
      </w:r>
      <w:r w:rsidR="00CA4048" w:rsidRPr="00C05668">
        <w:rPr>
          <w:lang w:eastAsia="pt-PT"/>
        </w:rPr>
        <w:t xml:space="preserve">colocados painéis em acrílico transparente em frente aos postos de atendimento para assegurar a proteção de funcionários e </w:t>
      </w:r>
      <w:r w:rsidR="0010191E" w:rsidRPr="00C05668">
        <w:rPr>
          <w:lang w:eastAsia="pt-PT"/>
        </w:rPr>
        <w:t>estudantes</w:t>
      </w:r>
      <w:r w:rsidR="00E54646">
        <w:rPr>
          <w:lang w:eastAsia="pt-PT"/>
        </w:rPr>
        <w:t>;</w:t>
      </w:r>
    </w:p>
    <w:p w14:paraId="750E4288" w14:textId="72E4B122" w:rsidR="005E0234" w:rsidRPr="00C05668" w:rsidRDefault="005E0234" w:rsidP="006F62E2">
      <w:pPr>
        <w:numPr>
          <w:ilvl w:val="0"/>
          <w:numId w:val="9"/>
        </w:numPr>
        <w:jc w:val="both"/>
        <w:rPr>
          <w:lang w:eastAsia="pt-PT"/>
        </w:rPr>
      </w:pPr>
      <w:r>
        <w:rPr>
          <w:lang w:eastAsia="pt-PT"/>
        </w:rPr>
        <w:t>O n</w:t>
      </w:r>
      <w:r w:rsidR="00E54646">
        <w:rPr>
          <w:lang w:eastAsia="pt-PT"/>
        </w:rPr>
        <w:t>úmero limite de pessoas em atendimento está afixado à entrada de cada serviço.</w:t>
      </w:r>
    </w:p>
    <w:p w14:paraId="2C6C9A7D" w14:textId="77777777" w:rsidR="004F631C" w:rsidRPr="00C05668" w:rsidRDefault="004F631C" w:rsidP="006F62E2">
      <w:pPr>
        <w:pStyle w:val="Heading3"/>
        <w:numPr>
          <w:ilvl w:val="0"/>
          <w:numId w:val="32"/>
        </w:numPr>
        <w:jc w:val="both"/>
        <w:rPr>
          <w:lang w:val="pt-PT"/>
        </w:rPr>
      </w:pPr>
      <w:bookmarkStart w:id="11" w:name="_Toc50125723"/>
      <w:r w:rsidRPr="00C05668">
        <w:rPr>
          <w:lang w:val="pt-PT"/>
        </w:rPr>
        <w:t>Aprovisionamento e gestão de viaturas</w:t>
      </w:r>
      <w:bookmarkEnd w:id="11"/>
    </w:p>
    <w:p w14:paraId="5D6F6F0C" w14:textId="77777777" w:rsidR="004F631C" w:rsidRPr="00C05668" w:rsidRDefault="004F631C" w:rsidP="006F62E2">
      <w:pPr>
        <w:numPr>
          <w:ilvl w:val="1"/>
          <w:numId w:val="10"/>
        </w:numPr>
        <w:jc w:val="both"/>
        <w:rPr>
          <w:rStyle w:val="SubtleReference"/>
          <w:lang w:eastAsia="pt-PT"/>
        </w:rPr>
      </w:pPr>
      <w:r w:rsidRPr="00C05668">
        <w:rPr>
          <w:rStyle w:val="SubtleReference"/>
          <w:lang w:eastAsia="pt-PT"/>
        </w:rPr>
        <w:t>Aprovisionamento</w:t>
      </w:r>
    </w:p>
    <w:p w14:paraId="1703FDB2" w14:textId="45F3D1E2" w:rsidR="004F631C" w:rsidRPr="00C05668" w:rsidRDefault="004F631C" w:rsidP="006F62E2">
      <w:pPr>
        <w:numPr>
          <w:ilvl w:val="0"/>
          <w:numId w:val="14"/>
        </w:numPr>
        <w:jc w:val="both"/>
        <w:rPr>
          <w:lang w:eastAsia="pt-PT"/>
        </w:rPr>
      </w:pPr>
      <w:r w:rsidRPr="00C05668">
        <w:rPr>
          <w:lang w:eastAsia="pt-PT"/>
        </w:rPr>
        <w:t>A requisição de material deverá ser realizada unicamente via email ou telefone</w:t>
      </w:r>
      <w:r w:rsidR="00E54646">
        <w:rPr>
          <w:lang w:eastAsia="pt-PT"/>
        </w:rPr>
        <w:t>,</w:t>
      </w:r>
      <w:r w:rsidRPr="00C05668">
        <w:rPr>
          <w:lang w:eastAsia="pt-PT"/>
        </w:rPr>
        <w:t xml:space="preserve"> de forma a evitar/impedir a deslocação de pessoas ao local, sendo a entrega dos materiais/consumíveis realizada por elemento do economato (dotado de máscara e luvas). Dependendo do número de pedidos de material, e por forma garantir o normal funcionamento do aprovisionamento, os pedidos podem ser levantados pelos próprios, após confirmação via email/telefone de que estão disponíveis</w:t>
      </w:r>
      <w:r w:rsidR="0052398C">
        <w:rPr>
          <w:lang w:eastAsia="pt-PT"/>
        </w:rPr>
        <w:t xml:space="preserve"> e indicação da data e hora</w:t>
      </w:r>
      <w:r w:rsidRPr="00C05668">
        <w:rPr>
          <w:lang w:eastAsia="pt-PT"/>
        </w:rPr>
        <w:t>, sendo este levantamento realizado à porta do aprovisionamento.</w:t>
      </w:r>
    </w:p>
    <w:p w14:paraId="0F286371" w14:textId="77777777" w:rsidR="004F631C" w:rsidRPr="00C05668" w:rsidRDefault="00FB5CD0" w:rsidP="006F62E2">
      <w:pPr>
        <w:numPr>
          <w:ilvl w:val="0"/>
          <w:numId w:val="14"/>
        </w:numPr>
        <w:jc w:val="both"/>
        <w:rPr>
          <w:lang w:eastAsia="pt-PT"/>
        </w:rPr>
      </w:pPr>
      <w:r w:rsidRPr="00C05668">
        <w:rPr>
          <w:lang w:eastAsia="pt-PT"/>
        </w:rPr>
        <w:t xml:space="preserve">Foram colocados </w:t>
      </w:r>
      <w:r w:rsidR="004F631C" w:rsidRPr="00C05668">
        <w:rPr>
          <w:lang w:eastAsia="pt-PT"/>
        </w:rPr>
        <w:t>meios de desinfeção no economato de forma a ser possível desinfetar materiais ou consumíveis rececionados.</w:t>
      </w:r>
    </w:p>
    <w:p w14:paraId="1B7BAE5C" w14:textId="77777777" w:rsidR="004F631C" w:rsidRPr="00C05668" w:rsidRDefault="004F631C" w:rsidP="006F62E2">
      <w:pPr>
        <w:numPr>
          <w:ilvl w:val="1"/>
          <w:numId w:val="10"/>
        </w:numPr>
        <w:spacing w:after="160" w:line="259" w:lineRule="auto"/>
        <w:jc w:val="both"/>
        <w:rPr>
          <w:rStyle w:val="SubtleReference"/>
        </w:rPr>
      </w:pPr>
      <w:r w:rsidRPr="00C05668">
        <w:rPr>
          <w:rStyle w:val="SubtleReference"/>
        </w:rPr>
        <w:t xml:space="preserve">Transporte de </w:t>
      </w:r>
      <w:r w:rsidR="0010191E" w:rsidRPr="00C05668">
        <w:rPr>
          <w:rStyle w:val="SubtleReference"/>
        </w:rPr>
        <w:t>ESTUDANTES</w:t>
      </w:r>
      <w:r w:rsidRPr="00C05668">
        <w:rPr>
          <w:rStyle w:val="SubtleReference"/>
        </w:rPr>
        <w:t xml:space="preserve"> </w:t>
      </w:r>
    </w:p>
    <w:p w14:paraId="72DCBDC2" w14:textId="35C7AB03" w:rsidR="004F631C" w:rsidRPr="00C05668" w:rsidRDefault="004F631C" w:rsidP="006F62E2">
      <w:pPr>
        <w:numPr>
          <w:ilvl w:val="0"/>
          <w:numId w:val="15"/>
        </w:numPr>
        <w:spacing w:after="160" w:line="259" w:lineRule="auto"/>
        <w:contextualSpacing/>
        <w:jc w:val="both"/>
      </w:pPr>
      <w:r w:rsidRPr="00C05668">
        <w:t>Manter o cancelamento de todas as saídas em visitas de estudo</w:t>
      </w:r>
      <w:r w:rsidR="00483E9E">
        <w:t>,</w:t>
      </w:r>
      <w:r w:rsidRPr="00C05668">
        <w:t xml:space="preserve"> quer com autocarros próprios, quer recorrendo a aluguer, reduzindo as deslocações às necessárias para garantir a </w:t>
      </w:r>
      <w:r w:rsidRPr="00C05668">
        <w:lastRenderedPageBreak/>
        <w:t xml:space="preserve">frequência de aulas práticas ou projetos no exterior (Medicina Veterinária, Cinema e Educação Física e Desporto).  </w:t>
      </w:r>
    </w:p>
    <w:p w14:paraId="1968C07A" w14:textId="77777777" w:rsidR="004F631C" w:rsidRPr="00C05668" w:rsidRDefault="004F631C" w:rsidP="006F62E2">
      <w:pPr>
        <w:numPr>
          <w:ilvl w:val="0"/>
          <w:numId w:val="15"/>
        </w:numPr>
        <w:spacing w:after="160" w:line="259" w:lineRule="auto"/>
        <w:contextualSpacing/>
        <w:jc w:val="both"/>
      </w:pPr>
      <w:r w:rsidRPr="00C05668">
        <w:t xml:space="preserve">Autocarros e carrinhas com redução de capacidade, identificando-se os lugares onde não se devem sentar os </w:t>
      </w:r>
      <w:r w:rsidR="0019674F">
        <w:t>estudantes</w:t>
      </w:r>
      <w:r w:rsidRPr="00C05668">
        <w:t xml:space="preserve"> (no máximo uma pessoa por cada dois lugares, reduzindo para metade as capacidades totais dos autocarros).</w:t>
      </w:r>
    </w:p>
    <w:p w14:paraId="62ACCBAE" w14:textId="77777777" w:rsidR="004F631C" w:rsidRPr="00C05668" w:rsidRDefault="004F631C" w:rsidP="006F62E2">
      <w:pPr>
        <w:numPr>
          <w:ilvl w:val="0"/>
          <w:numId w:val="15"/>
        </w:numPr>
        <w:spacing w:after="160" w:line="259" w:lineRule="auto"/>
        <w:contextualSpacing/>
        <w:jc w:val="both"/>
      </w:pPr>
      <w:r w:rsidRPr="00C05668">
        <w:t xml:space="preserve">Utilização obrigatória de máscara (descartável) durante a viagem (uma por ida e regresso). </w:t>
      </w:r>
    </w:p>
    <w:p w14:paraId="1A0EB75E" w14:textId="276C73B6" w:rsidR="004F631C" w:rsidRPr="00C05668" w:rsidRDefault="00FB5CD0" w:rsidP="006F62E2">
      <w:pPr>
        <w:numPr>
          <w:ilvl w:val="0"/>
          <w:numId w:val="15"/>
        </w:numPr>
        <w:spacing w:after="160" w:line="259" w:lineRule="auto"/>
        <w:contextualSpacing/>
        <w:jc w:val="both"/>
      </w:pPr>
      <w:r w:rsidRPr="00C05668">
        <w:t>N</w:t>
      </w:r>
      <w:r w:rsidR="004F631C" w:rsidRPr="00C05668">
        <w:t>o fim</w:t>
      </w:r>
      <w:r w:rsidR="008D37B6">
        <w:t xml:space="preserve"> </w:t>
      </w:r>
      <w:r w:rsidR="009B37BB">
        <w:t>da</w:t>
      </w:r>
      <w:r w:rsidR="004F631C" w:rsidRPr="00C05668">
        <w:t xml:space="preserve"> utilização é efetuada uma limpeza/desinfeção dos autocarros pelos serviços de limpeza, como foi feita para as salas de aula.</w:t>
      </w:r>
    </w:p>
    <w:p w14:paraId="419D4CDE" w14:textId="77777777" w:rsidR="004F631C" w:rsidRPr="00C05668" w:rsidRDefault="004F631C" w:rsidP="006F62E2">
      <w:pPr>
        <w:pStyle w:val="Heading3"/>
        <w:numPr>
          <w:ilvl w:val="0"/>
          <w:numId w:val="32"/>
        </w:numPr>
        <w:jc w:val="both"/>
        <w:rPr>
          <w:rFonts w:eastAsia="Calibri"/>
          <w:lang w:val="pt-PT"/>
        </w:rPr>
      </w:pPr>
      <w:bookmarkStart w:id="12" w:name="_Toc50125724"/>
      <w:r w:rsidRPr="00C05668">
        <w:rPr>
          <w:rFonts w:eastAsia="Calibri"/>
          <w:lang w:val="pt-PT"/>
        </w:rPr>
        <w:t xml:space="preserve">Serviços </w:t>
      </w:r>
      <w:r w:rsidR="00FB5CD0" w:rsidRPr="00C05668">
        <w:rPr>
          <w:rFonts w:eastAsia="Calibri"/>
          <w:lang w:val="pt-PT"/>
        </w:rPr>
        <w:t xml:space="preserve">de laboratório e </w:t>
      </w:r>
      <w:r w:rsidRPr="00C05668">
        <w:rPr>
          <w:rFonts w:eastAsia="Calibri"/>
          <w:lang w:val="pt-PT"/>
        </w:rPr>
        <w:t>armazéns audiovisuais</w:t>
      </w:r>
      <w:bookmarkEnd w:id="12"/>
    </w:p>
    <w:p w14:paraId="4A9AB192" w14:textId="77777777" w:rsidR="004F631C" w:rsidRPr="00C05668" w:rsidRDefault="004F631C" w:rsidP="006F62E2">
      <w:pPr>
        <w:numPr>
          <w:ilvl w:val="0"/>
          <w:numId w:val="16"/>
        </w:numPr>
        <w:spacing w:after="160" w:line="259" w:lineRule="auto"/>
        <w:contextualSpacing/>
        <w:jc w:val="both"/>
      </w:pPr>
      <w:r w:rsidRPr="00C05668">
        <w:t>Os funcionários deverão evitar ao máximo o contacto com terceiros.</w:t>
      </w:r>
    </w:p>
    <w:p w14:paraId="2B9B0E79" w14:textId="77777777" w:rsidR="004F631C" w:rsidRPr="00C05668" w:rsidRDefault="004F631C" w:rsidP="006F62E2">
      <w:pPr>
        <w:numPr>
          <w:ilvl w:val="0"/>
          <w:numId w:val="16"/>
        </w:numPr>
        <w:spacing w:after="160" w:line="259" w:lineRule="auto"/>
        <w:contextualSpacing/>
        <w:jc w:val="both"/>
      </w:pPr>
      <w:r w:rsidRPr="00C05668">
        <w:t>Definição de equipas com o menor número possível de funcionários (1 a 2 sempre que possível).</w:t>
      </w:r>
    </w:p>
    <w:p w14:paraId="76870907" w14:textId="77777777" w:rsidR="004F631C" w:rsidRPr="00C05668" w:rsidRDefault="004F631C" w:rsidP="006F62E2">
      <w:pPr>
        <w:numPr>
          <w:ilvl w:val="0"/>
          <w:numId w:val="16"/>
        </w:numPr>
        <w:spacing w:after="160" w:line="259" w:lineRule="auto"/>
        <w:contextualSpacing/>
        <w:jc w:val="both"/>
      </w:pPr>
      <w:r w:rsidRPr="00C05668">
        <w:t>obrigatoriedade de desinfeção de todo o equipamento antes e depois de cada requisição.</w:t>
      </w:r>
    </w:p>
    <w:p w14:paraId="35723FEA" w14:textId="3CE03619" w:rsidR="004F631C" w:rsidRPr="00C05668" w:rsidRDefault="004F631C" w:rsidP="006F62E2">
      <w:pPr>
        <w:numPr>
          <w:ilvl w:val="0"/>
          <w:numId w:val="16"/>
        </w:numPr>
        <w:spacing w:after="160" w:line="259" w:lineRule="auto"/>
        <w:contextualSpacing/>
        <w:jc w:val="both"/>
        <w:rPr>
          <w:sz w:val="24"/>
          <w:szCs w:val="24"/>
        </w:rPr>
      </w:pPr>
      <w:r w:rsidRPr="00C05668">
        <w:t>obrigatoriedade de utilização de equipamento de proteção</w:t>
      </w:r>
      <w:r w:rsidR="0010191E" w:rsidRPr="00C05668">
        <w:t xml:space="preserve"> (máscara ou viseira</w:t>
      </w:r>
      <w:r w:rsidR="00B32208">
        <w:t xml:space="preserve"> e luvas onde recomendado</w:t>
      </w:r>
      <w:r w:rsidR="0010191E" w:rsidRPr="00C05668">
        <w:t>)</w:t>
      </w:r>
      <w:r w:rsidRPr="00C05668">
        <w:rPr>
          <w:sz w:val="24"/>
          <w:szCs w:val="24"/>
        </w:rPr>
        <w:t>.</w:t>
      </w:r>
    </w:p>
    <w:p w14:paraId="7B0ABCE9" w14:textId="77777777" w:rsidR="00D51263" w:rsidRPr="00C05668" w:rsidRDefault="00D51263" w:rsidP="00D17657">
      <w:pPr>
        <w:spacing w:after="160" w:line="259" w:lineRule="auto"/>
        <w:contextualSpacing/>
        <w:jc w:val="both"/>
        <w:rPr>
          <w:sz w:val="24"/>
          <w:szCs w:val="24"/>
        </w:rPr>
      </w:pPr>
    </w:p>
    <w:p w14:paraId="65FE2CBB" w14:textId="77777777" w:rsidR="004F631C" w:rsidRPr="00C05668" w:rsidRDefault="00D51263" w:rsidP="006F62E2">
      <w:pPr>
        <w:pStyle w:val="Heading2"/>
        <w:numPr>
          <w:ilvl w:val="0"/>
          <w:numId w:val="27"/>
        </w:numPr>
        <w:jc w:val="both"/>
        <w:rPr>
          <w:lang w:val="pt-PT"/>
        </w:rPr>
      </w:pPr>
      <w:bookmarkStart w:id="13" w:name="_Toc50125725"/>
      <w:r w:rsidRPr="00C05668">
        <w:rPr>
          <w:lang w:val="pt-PT"/>
        </w:rPr>
        <w:t>Realização de Exames</w:t>
      </w:r>
      <w:bookmarkEnd w:id="13"/>
    </w:p>
    <w:p w14:paraId="6306E5F6" w14:textId="77777777" w:rsidR="00D51263" w:rsidRPr="00C05668" w:rsidRDefault="00D51263" w:rsidP="00D17657">
      <w:pPr>
        <w:jc w:val="both"/>
        <w:rPr>
          <w:lang w:eastAsia="pt-PT"/>
        </w:rPr>
      </w:pPr>
    </w:p>
    <w:p w14:paraId="1AB0FB04" w14:textId="5D0710A1" w:rsidR="00D51263" w:rsidRPr="00C05668" w:rsidRDefault="00D51263" w:rsidP="006F62E2">
      <w:pPr>
        <w:numPr>
          <w:ilvl w:val="0"/>
          <w:numId w:val="28"/>
        </w:numPr>
        <w:jc w:val="both"/>
        <w:rPr>
          <w:lang w:eastAsia="pt-PT"/>
        </w:rPr>
      </w:pPr>
      <w:r w:rsidRPr="00C05668">
        <w:rPr>
          <w:lang w:eastAsia="pt-PT"/>
        </w:rPr>
        <w:t xml:space="preserve">As Unidades Orgânicas / Direções de Curso são responsáveis, de acordo com os regulamentos, pela definição </w:t>
      </w:r>
      <w:r w:rsidR="003E4F4F">
        <w:rPr>
          <w:lang w:eastAsia="pt-PT"/>
        </w:rPr>
        <w:t>dos calendários de</w:t>
      </w:r>
      <w:r w:rsidRPr="00C05668">
        <w:rPr>
          <w:lang w:eastAsia="pt-PT"/>
        </w:rPr>
        <w:t xml:space="preserve"> exames. Para est</w:t>
      </w:r>
      <w:r w:rsidR="00CB4FAC" w:rsidRPr="00C05668">
        <w:rPr>
          <w:lang w:eastAsia="pt-PT"/>
        </w:rPr>
        <w:t>e</w:t>
      </w:r>
      <w:r w:rsidRPr="00C05668">
        <w:rPr>
          <w:lang w:eastAsia="pt-PT"/>
        </w:rPr>
        <w:t xml:space="preserve"> fi</w:t>
      </w:r>
      <w:r w:rsidR="00CB4FAC" w:rsidRPr="00C05668">
        <w:rPr>
          <w:lang w:eastAsia="pt-PT"/>
        </w:rPr>
        <w:t>m</w:t>
      </w:r>
      <w:r w:rsidRPr="00C05668">
        <w:rPr>
          <w:lang w:eastAsia="pt-PT"/>
        </w:rPr>
        <w:t>, são privilegiad</w:t>
      </w:r>
      <w:r w:rsidR="004D0570" w:rsidRPr="00C05668">
        <w:rPr>
          <w:lang w:eastAsia="pt-PT"/>
        </w:rPr>
        <w:t>as</w:t>
      </w:r>
      <w:r w:rsidRPr="00C05668">
        <w:rPr>
          <w:lang w:eastAsia="pt-PT"/>
        </w:rPr>
        <w:t xml:space="preserve"> </w:t>
      </w:r>
      <w:r w:rsidR="004D0570" w:rsidRPr="00C05668">
        <w:rPr>
          <w:lang w:eastAsia="pt-PT"/>
        </w:rPr>
        <w:t>as salas/anfiteatros</w:t>
      </w:r>
      <w:r w:rsidR="00F769F5">
        <w:rPr>
          <w:lang w:eastAsia="pt-PT"/>
        </w:rPr>
        <w:t xml:space="preserve"> que permitam respeitar </w:t>
      </w:r>
      <w:r w:rsidRPr="00C05668">
        <w:rPr>
          <w:lang w:eastAsia="pt-PT"/>
        </w:rPr>
        <w:t>as normas de distanciamento social - cada sala poderá ser ocupada, para exames, apenas em 1/3 da sua lotação normal</w:t>
      </w:r>
      <w:r w:rsidR="004D0570" w:rsidRPr="00C05668">
        <w:rPr>
          <w:lang w:eastAsia="pt-PT"/>
        </w:rPr>
        <w:t>;</w:t>
      </w:r>
      <w:r w:rsidRPr="00C05668">
        <w:rPr>
          <w:lang w:eastAsia="pt-PT"/>
        </w:rPr>
        <w:t xml:space="preserve"> </w:t>
      </w:r>
    </w:p>
    <w:p w14:paraId="129A8A78" w14:textId="77777777" w:rsidR="004D0570" w:rsidRPr="00C05668" w:rsidRDefault="00D51263" w:rsidP="006F62E2">
      <w:pPr>
        <w:numPr>
          <w:ilvl w:val="0"/>
          <w:numId w:val="28"/>
        </w:numPr>
        <w:jc w:val="both"/>
        <w:rPr>
          <w:lang w:eastAsia="pt-PT"/>
        </w:rPr>
      </w:pPr>
      <w:r w:rsidRPr="00C05668">
        <w:rPr>
          <w:lang w:eastAsia="pt-PT"/>
        </w:rPr>
        <w:t xml:space="preserve">A preparação das salas disponibilizadas para cada exame é da competência </w:t>
      </w:r>
      <w:r w:rsidR="004D0570" w:rsidRPr="00C05668">
        <w:rPr>
          <w:lang w:eastAsia="pt-PT"/>
        </w:rPr>
        <w:t>do SAP e dos SHL</w:t>
      </w:r>
      <w:r w:rsidRPr="00C05668">
        <w:rPr>
          <w:lang w:eastAsia="pt-PT"/>
        </w:rPr>
        <w:t xml:space="preserve"> que </w:t>
      </w:r>
      <w:r w:rsidR="004D0570" w:rsidRPr="00C05668">
        <w:rPr>
          <w:lang w:eastAsia="pt-PT"/>
        </w:rPr>
        <w:t xml:space="preserve">devem </w:t>
      </w:r>
      <w:r w:rsidRPr="00C05668">
        <w:rPr>
          <w:lang w:eastAsia="pt-PT"/>
        </w:rPr>
        <w:t>promover</w:t>
      </w:r>
      <w:r w:rsidR="004D0570" w:rsidRPr="00C05668">
        <w:rPr>
          <w:lang w:eastAsia="pt-PT"/>
        </w:rPr>
        <w:t xml:space="preserve"> </w:t>
      </w:r>
      <w:r w:rsidRPr="00C05668">
        <w:rPr>
          <w:lang w:eastAsia="pt-PT"/>
        </w:rPr>
        <w:t xml:space="preserve">a </w:t>
      </w:r>
      <w:r w:rsidR="004D0570" w:rsidRPr="00C05668">
        <w:rPr>
          <w:lang w:eastAsia="pt-PT"/>
        </w:rPr>
        <w:t xml:space="preserve">sua </w:t>
      </w:r>
      <w:r w:rsidRPr="00C05668">
        <w:rPr>
          <w:lang w:eastAsia="pt-PT"/>
        </w:rPr>
        <w:t>de</w:t>
      </w:r>
      <w:r w:rsidR="004D0570" w:rsidRPr="00C05668">
        <w:rPr>
          <w:lang w:eastAsia="pt-PT"/>
        </w:rPr>
        <w:t xml:space="preserve">sinfeção, limpeza e arejamento </w:t>
      </w:r>
      <w:r w:rsidRPr="00C05668">
        <w:rPr>
          <w:lang w:eastAsia="pt-PT"/>
        </w:rPr>
        <w:t>entre exames</w:t>
      </w:r>
      <w:r w:rsidR="004D0570" w:rsidRPr="00C05668">
        <w:rPr>
          <w:lang w:eastAsia="pt-PT"/>
        </w:rPr>
        <w:t>;</w:t>
      </w:r>
    </w:p>
    <w:p w14:paraId="4DBED20B" w14:textId="6171093C" w:rsidR="004D0570" w:rsidRPr="00C05668" w:rsidRDefault="00D51263" w:rsidP="006F62E2">
      <w:pPr>
        <w:numPr>
          <w:ilvl w:val="0"/>
          <w:numId w:val="28"/>
        </w:numPr>
        <w:jc w:val="both"/>
        <w:rPr>
          <w:lang w:eastAsia="pt-PT"/>
        </w:rPr>
      </w:pPr>
      <w:r w:rsidRPr="00C05668">
        <w:rPr>
          <w:lang w:eastAsia="pt-PT"/>
        </w:rPr>
        <w:t xml:space="preserve">Os estudantes </w:t>
      </w:r>
      <w:r w:rsidR="004D0570" w:rsidRPr="00C05668">
        <w:rPr>
          <w:lang w:eastAsia="pt-PT"/>
        </w:rPr>
        <w:t xml:space="preserve">devem </w:t>
      </w:r>
      <w:r w:rsidRPr="00C05668">
        <w:rPr>
          <w:lang w:eastAsia="pt-PT"/>
        </w:rPr>
        <w:t>aguarda</w:t>
      </w:r>
      <w:r w:rsidR="004D0570" w:rsidRPr="00C05668">
        <w:rPr>
          <w:lang w:eastAsia="pt-PT"/>
        </w:rPr>
        <w:t>r</w:t>
      </w:r>
      <w:r w:rsidRPr="00C05668">
        <w:rPr>
          <w:lang w:eastAsia="pt-PT"/>
        </w:rPr>
        <w:t xml:space="preserve"> a entrada </w:t>
      </w:r>
      <w:r w:rsidR="004D0570" w:rsidRPr="00C05668">
        <w:rPr>
          <w:lang w:eastAsia="pt-PT"/>
        </w:rPr>
        <w:t>na</w:t>
      </w:r>
      <w:r w:rsidRPr="00C05668">
        <w:rPr>
          <w:lang w:eastAsia="pt-PT"/>
        </w:rPr>
        <w:t xml:space="preserve"> sala de exame </w:t>
      </w:r>
      <w:r w:rsidR="004D0570" w:rsidRPr="00C05668">
        <w:rPr>
          <w:lang w:eastAsia="pt-PT"/>
        </w:rPr>
        <w:t>mantendo</w:t>
      </w:r>
      <w:r w:rsidRPr="00C05668">
        <w:rPr>
          <w:lang w:eastAsia="pt-PT"/>
        </w:rPr>
        <w:t xml:space="preserve"> o distanciamento </w:t>
      </w:r>
      <w:r w:rsidR="0079323A">
        <w:rPr>
          <w:lang w:eastAsia="pt-PT"/>
        </w:rPr>
        <w:t>físico</w:t>
      </w:r>
      <w:r w:rsidR="004D0570" w:rsidRPr="00C05668">
        <w:rPr>
          <w:lang w:eastAsia="pt-PT"/>
        </w:rPr>
        <w:t>;</w:t>
      </w:r>
      <w:r w:rsidRPr="00C05668">
        <w:rPr>
          <w:lang w:eastAsia="pt-PT"/>
        </w:rPr>
        <w:t xml:space="preserve"> </w:t>
      </w:r>
    </w:p>
    <w:p w14:paraId="2C8CCF88" w14:textId="77777777" w:rsidR="00D51263" w:rsidRPr="00C05668" w:rsidRDefault="004D0570" w:rsidP="006F62E2">
      <w:pPr>
        <w:numPr>
          <w:ilvl w:val="0"/>
          <w:numId w:val="28"/>
        </w:numPr>
        <w:jc w:val="both"/>
        <w:rPr>
          <w:lang w:eastAsia="pt-PT"/>
        </w:rPr>
      </w:pPr>
      <w:r w:rsidRPr="00C05668">
        <w:rPr>
          <w:lang w:eastAsia="pt-PT"/>
        </w:rPr>
        <w:t>O uso de má</w:t>
      </w:r>
      <w:r w:rsidR="009B02F2" w:rsidRPr="00C05668">
        <w:rPr>
          <w:lang w:eastAsia="pt-PT"/>
        </w:rPr>
        <w:t>scara é obrigatório</w:t>
      </w:r>
      <w:r w:rsidRPr="00C05668">
        <w:rPr>
          <w:lang w:eastAsia="pt-PT"/>
        </w:rPr>
        <w:t>;</w:t>
      </w:r>
    </w:p>
    <w:p w14:paraId="31025E96" w14:textId="487C3DAE" w:rsidR="004D0570" w:rsidRPr="00C05668" w:rsidRDefault="009B02F2" w:rsidP="006F62E2">
      <w:pPr>
        <w:numPr>
          <w:ilvl w:val="0"/>
          <w:numId w:val="28"/>
        </w:numPr>
        <w:jc w:val="both"/>
        <w:rPr>
          <w:lang w:eastAsia="pt-PT"/>
        </w:rPr>
      </w:pPr>
      <w:r w:rsidRPr="00C05668">
        <w:rPr>
          <w:lang w:eastAsia="pt-PT"/>
        </w:rPr>
        <w:t xml:space="preserve">Os estudantes devem proceder à </w:t>
      </w:r>
      <w:r w:rsidR="00D51263" w:rsidRPr="00C05668">
        <w:rPr>
          <w:lang w:eastAsia="pt-PT"/>
        </w:rPr>
        <w:t>desinfeção das mãos antes e depois d</w:t>
      </w:r>
      <w:r w:rsidR="00505513">
        <w:rPr>
          <w:lang w:eastAsia="pt-PT"/>
        </w:rPr>
        <w:t>a entrada na sala e</w:t>
      </w:r>
      <w:r w:rsidR="00D51263" w:rsidRPr="00C05668">
        <w:rPr>
          <w:lang w:eastAsia="pt-PT"/>
        </w:rPr>
        <w:t xml:space="preserve"> manuseamento</w:t>
      </w:r>
      <w:r w:rsidR="004D0570" w:rsidRPr="00C05668">
        <w:rPr>
          <w:lang w:eastAsia="pt-PT"/>
        </w:rPr>
        <w:t xml:space="preserve"> do exame e das folhas de teste;</w:t>
      </w:r>
      <w:r w:rsidR="00D51263" w:rsidRPr="00C05668">
        <w:rPr>
          <w:lang w:eastAsia="pt-PT"/>
        </w:rPr>
        <w:t xml:space="preserve"> </w:t>
      </w:r>
    </w:p>
    <w:p w14:paraId="42F37396" w14:textId="77777777" w:rsidR="004D0570" w:rsidRPr="00C05668" w:rsidRDefault="004D0570" w:rsidP="006F62E2">
      <w:pPr>
        <w:numPr>
          <w:ilvl w:val="0"/>
          <w:numId w:val="28"/>
        </w:numPr>
        <w:jc w:val="both"/>
        <w:rPr>
          <w:lang w:eastAsia="pt-PT"/>
        </w:rPr>
      </w:pPr>
      <w:r w:rsidRPr="00C05668">
        <w:rPr>
          <w:lang w:eastAsia="pt-PT"/>
        </w:rPr>
        <w:t xml:space="preserve">É obrigatória a </w:t>
      </w:r>
      <w:r w:rsidR="00CB4FAC" w:rsidRPr="00C05668">
        <w:rPr>
          <w:lang w:eastAsia="pt-PT"/>
        </w:rPr>
        <w:t>presença de</w:t>
      </w:r>
      <w:r w:rsidRPr="00C05668">
        <w:rPr>
          <w:lang w:eastAsia="pt-PT"/>
        </w:rPr>
        <w:t xml:space="preserve"> um / ou mais docentes </w:t>
      </w:r>
      <w:r w:rsidR="00D51263" w:rsidRPr="00C05668">
        <w:rPr>
          <w:lang w:eastAsia="pt-PT"/>
        </w:rPr>
        <w:t>indigitados para a vigilância</w:t>
      </w:r>
      <w:r w:rsidR="009B02F2" w:rsidRPr="00C05668">
        <w:rPr>
          <w:lang w:eastAsia="pt-PT"/>
        </w:rPr>
        <w:t>;</w:t>
      </w:r>
    </w:p>
    <w:p w14:paraId="10A62C31" w14:textId="16244624" w:rsidR="004D0570" w:rsidRPr="00C05668" w:rsidRDefault="004D0570" w:rsidP="006F62E2">
      <w:pPr>
        <w:numPr>
          <w:ilvl w:val="0"/>
          <w:numId w:val="28"/>
        </w:numPr>
        <w:jc w:val="both"/>
        <w:rPr>
          <w:lang w:eastAsia="pt-PT"/>
        </w:rPr>
      </w:pPr>
      <w:r w:rsidRPr="00C05668">
        <w:rPr>
          <w:lang w:eastAsia="pt-PT"/>
        </w:rPr>
        <w:t>O estudante</w:t>
      </w:r>
      <w:r w:rsidR="00D51263" w:rsidRPr="00C05668">
        <w:rPr>
          <w:lang w:eastAsia="pt-PT"/>
        </w:rPr>
        <w:t xml:space="preserve"> deve apresentar-se</w:t>
      </w:r>
      <w:r w:rsidRPr="00C05668">
        <w:rPr>
          <w:lang w:eastAsia="pt-PT"/>
        </w:rPr>
        <w:t>,</w:t>
      </w:r>
      <w:r w:rsidR="00D51263" w:rsidRPr="00C05668">
        <w:rPr>
          <w:lang w:eastAsia="pt-PT"/>
        </w:rPr>
        <w:t xml:space="preserve"> para realização do exame</w:t>
      </w:r>
      <w:r w:rsidRPr="00C05668">
        <w:rPr>
          <w:lang w:eastAsia="pt-PT"/>
        </w:rPr>
        <w:t>,</w:t>
      </w:r>
      <w:r w:rsidR="00D51263" w:rsidRPr="00C05668">
        <w:rPr>
          <w:lang w:eastAsia="pt-PT"/>
        </w:rPr>
        <w:t xml:space="preserve"> apenas com o material </w:t>
      </w:r>
      <w:r w:rsidRPr="00C05668">
        <w:rPr>
          <w:lang w:eastAsia="pt-PT"/>
        </w:rPr>
        <w:t xml:space="preserve">estritamente necessário para a realização do mesmo. Deve ter ainda em conta que não há partilha de material </w:t>
      </w:r>
      <w:r w:rsidR="000E1799">
        <w:rPr>
          <w:lang w:eastAsia="pt-PT"/>
        </w:rPr>
        <w:t>d</w:t>
      </w:r>
      <w:r w:rsidRPr="00C05668">
        <w:rPr>
          <w:lang w:eastAsia="pt-PT"/>
        </w:rPr>
        <w:t>e</w:t>
      </w:r>
      <w:r w:rsidR="000E1799">
        <w:rPr>
          <w:lang w:eastAsia="pt-PT"/>
        </w:rPr>
        <w:t>vendo</w:t>
      </w:r>
      <w:r w:rsidRPr="00C05668">
        <w:rPr>
          <w:lang w:eastAsia="pt-PT"/>
        </w:rPr>
        <w:t xml:space="preserve"> levar por exemplo uma caneta de reforço</w:t>
      </w:r>
      <w:r w:rsidR="009B02F2" w:rsidRPr="00C05668">
        <w:rPr>
          <w:lang w:eastAsia="pt-PT"/>
        </w:rPr>
        <w:t>;</w:t>
      </w:r>
      <w:r w:rsidRPr="00C05668">
        <w:rPr>
          <w:lang w:eastAsia="pt-PT"/>
        </w:rPr>
        <w:t xml:space="preserve"> </w:t>
      </w:r>
      <w:r w:rsidR="00D51263" w:rsidRPr="00C05668">
        <w:rPr>
          <w:lang w:eastAsia="pt-PT"/>
        </w:rPr>
        <w:t xml:space="preserve"> </w:t>
      </w:r>
    </w:p>
    <w:p w14:paraId="03BBD504" w14:textId="77777777" w:rsidR="00CB4FAC" w:rsidRPr="00C05668" w:rsidRDefault="009B02F2" w:rsidP="006F62E2">
      <w:pPr>
        <w:numPr>
          <w:ilvl w:val="0"/>
          <w:numId w:val="28"/>
        </w:numPr>
        <w:jc w:val="both"/>
        <w:rPr>
          <w:lang w:eastAsia="pt-PT"/>
        </w:rPr>
      </w:pPr>
      <w:r w:rsidRPr="00C05668">
        <w:rPr>
          <w:lang w:eastAsia="pt-PT"/>
        </w:rPr>
        <w:t>Recomenda-se</w:t>
      </w:r>
      <w:r w:rsidR="00D51263" w:rsidRPr="00C05668">
        <w:rPr>
          <w:lang w:eastAsia="pt-PT"/>
        </w:rPr>
        <w:t xml:space="preserve"> uma quarentena dos testes por 48 horas antes da</w:t>
      </w:r>
      <w:r w:rsidRPr="00C05668">
        <w:rPr>
          <w:lang w:eastAsia="pt-PT"/>
        </w:rPr>
        <w:t xml:space="preserve"> sua</w:t>
      </w:r>
      <w:r w:rsidR="00D51263" w:rsidRPr="00C05668">
        <w:rPr>
          <w:lang w:eastAsia="pt-PT"/>
        </w:rPr>
        <w:t xml:space="preserve"> correção</w:t>
      </w:r>
      <w:r w:rsidR="00F769F5">
        <w:rPr>
          <w:lang w:eastAsia="pt-PT"/>
        </w:rPr>
        <w:t>, e</w:t>
      </w:r>
      <w:r w:rsidR="00D51263" w:rsidRPr="00C05668">
        <w:rPr>
          <w:lang w:eastAsia="pt-PT"/>
        </w:rPr>
        <w:t xml:space="preserve"> o uso de </w:t>
      </w:r>
      <w:r w:rsidRPr="00C05668">
        <w:rPr>
          <w:lang w:eastAsia="pt-PT"/>
        </w:rPr>
        <w:t>EPI</w:t>
      </w:r>
      <w:r w:rsidR="00D51263" w:rsidRPr="00C05668">
        <w:rPr>
          <w:lang w:eastAsia="pt-PT"/>
        </w:rPr>
        <w:t xml:space="preserve"> durante </w:t>
      </w:r>
      <w:r w:rsidRPr="00C05668">
        <w:rPr>
          <w:lang w:eastAsia="pt-PT"/>
        </w:rPr>
        <w:t>o seu manuseamento;</w:t>
      </w:r>
      <w:r w:rsidR="00D51263" w:rsidRPr="00C05668">
        <w:rPr>
          <w:lang w:eastAsia="pt-PT"/>
        </w:rPr>
        <w:t xml:space="preserve"> </w:t>
      </w:r>
    </w:p>
    <w:p w14:paraId="57E7A9E2" w14:textId="688F656A" w:rsidR="00D51263" w:rsidRDefault="00D51263" w:rsidP="006F62E2">
      <w:pPr>
        <w:numPr>
          <w:ilvl w:val="0"/>
          <w:numId w:val="28"/>
        </w:numPr>
        <w:jc w:val="both"/>
        <w:rPr>
          <w:lang w:eastAsia="pt-PT"/>
        </w:rPr>
      </w:pPr>
      <w:r w:rsidRPr="00C05668">
        <w:rPr>
          <w:lang w:eastAsia="pt-PT"/>
        </w:rPr>
        <w:lastRenderedPageBreak/>
        <w:t xml:space="preserve">Estes procedimentos deverão </w:t>
      </w:r>
      <w:r w:rsidR="00CB4FAC" w:rsidRPr="00C05668">
        <w:rPr>
          <w:lang w:eastAsia="pt-PT"/>
        </w:rPr>
        <w:t xml:space="preserve">ser disponibilizados e </w:t>
      </w:r>
      <w:r w:rsidRPr="00C05668">
        <w:rPr>
          <w:lang w:eastAsia="pt-PT"/>
        </w:rPr>
        <w:t>divulgados aos estudantes</w:t>
      </w:r>
      <w:r w:rsidR="00CB4FAC" w:rsidRPr="00C05668">
        <w:rPr>
          <w:lang w:eastAsia="pt-PT"/>
        </w:rPr>
        <w:t xml:space="preserve"> e docentes</w:t>
      </w:r>
      <w:r w:rsidRPr="00C05668">
        <w:rPr>
          <w:lang w:eastAsia="pt-PT"/>
        </w:rPr>
        <w:t xml:space="preserve"> pela Unidade </w:t>
      </w:r>
      <w:r w:rsidR="00CB4FAC" w:rsidRPr="00C05668">
        <w:rPr>
          <w:lang w:eastAsia="pt-PT"/>
        </w:rPr>
        <w:t xml:space="preserve">Orgânica /Direção de Curso </w:t>
      </w:r>
      <w:r w:rsidR="00AF5F8D">
        <w:rPr>
          <w:lang w:eastAsia="pt-PT"/>
        </w:rPr>
        <w:t>por</w:t>
      </w:r>
      <w:r w:rsidR="00F34028">
        <w:rPr>
          <w:lang w:eastAsia="pt-PT"/>
        </w:rPr>
        <w:t xml:space="preserve"> </w:t>
      </w:r>
      <w:r w:rsidR="00CB4FAC" w:rsidRPr="00C05668">
        <w:rPr>
          <w:lang w:eastAsia="pt-PT"/>
        </w:rPr>
        <w:t xml:space="preserve">forma a evitar ações que possam </w:t>
      </w:r>
      <w:r w:rsidR="004D7001">
        <w:rPr>
          <w:lang w:eastAsia="pt-PT"/>
        </w:rPr>
        <w:t>colocar</w:t>
      </w:r>
      <w:r w:rsidR="004B4DEC">
        <w:rPr>
          <w:lang w:eastAsia="pt-PT"/>
        </w:rPr>
        <w:t xml:space="preserve"> </w:t>
      </w:r>
      <w:r w:rsidRPr="00C05668">
        <w:rPr>
          <w:lang w:eastAsia="pt-PT"/>
        </w:rPr>
        <w:t xml:space="preserve">em causa a saúde </w:t>
      </w:r>
      <w:r w:rsidR="009B02F2" w:rsidRPr="00C05668">
        <w:rPr>
          <w:lang w:eastAsia="pt-PT"/>
        </w:rPr>
        <w:t>de todos</w:t>
      </w:r>
      <w:r w:rsidR="00CB4FAC" w:rsidRPr="00C05668">
        <w:rPr>
          <w:lang w:eastAsia="pt-PT"/>
        </w:rPr>
        <w:t>.</w:t>
      </w:r>
      <w:r w:rsidRPr="00C05668">
        <w:rPr>
          <w:lang w:eastAsia="pt-PT"/>
        </w:rPr>
        <w:t xml:space="preserve"> </w:t>
      </w:r>
    </w:p>
    <w:p w14:paraId="6032889E" w14:textId="3E042388" w:rsidR="00B74136" w:rsidRDefault="00B74136" w:rsidP="00B74136">
      <w:pPr>
        <w:pStyle w:val="Heading2"/>
        <w:ind w:left="360"/>
      </w:pPr>
    </w:p>
    <w:p w14:paraId="3FD3F518" w14:textId="77777777" w:rsidR="00737940" w:rsidRPr="00737940" w:rsidRDefault="00737940" w:rsidP="00737940">
      <w:pPr>
        <w:rPr>
          <w:lang w:val="x-none" w:eastAsia="pt-PT"/>
        </w:rPr>
      </w:pPr>
    </w:p>
    <w:p w14:paraId="05865B32" w14:textId="7611C4BA" w:rsidR="00B74136" w:rsidRDefault="00B74136" w:rsidP="006F62E2">
      <w:pPr>
        <w:pStyle w:val="Heading2"/>
        <w:numPr>
          <w:ilvl w:val="0"/>
          <w:numId w:val="27"/>
        </w:numPr>
      </w:pPr>
      <w:bookmarkStart w:id="14" w:name="_Toc50125726"/>
      <w:r>
        <w:t>Estudantes de</w:t>
      </w:r>
      <w:r w:rsidRPr="00B74136">
        <w:t xml:space="preserve"> grupos de risco</w:t>
      </w:r>
      <w:bookmarkEnd w:id="14"/>
    </w:p>
    <w:p w14:paraId="3317441D" w14:textId="77777777" w:rsidR="002D7AB5" w:rsidRDefault="002D7AB5" w:rsidP="00B74136">
      <w:pPr>
        <w:jc w:val="both"/>
        <w:rPr>
          <w:lang w:eastAsia="pt-PT"/>
        </w:rPr>
      </w:pPr>
    </w:p>
    <w:p w14:paraId="410046E2" w14:textId="1A7B5493" w:rsidR="00B74136" w:rsidRDefault="00B74136" w:rsidP="00B74136">
      <w:pPr>
        <w:jc w:val="both"/>
        <w:rPr>
          <w:lang w:eastAsia="pt-PT"/>
        </w:rPr>
      </w:pPr>
      <w:r>
        <w:rPr>
          <w:lang w:eastAsia="pt-PT"/>
        </w:rPr>
        <w:t>Estudantes que por situação de impossibilidade, decorrente da Pandemia, não possam frequentar as aulas, devem apresentar requerimento justificativo</w:t>
      </w:r>
      <w:r w:rsidR="003E4F4F">
        <w:rPr>
          <w:lang w:eastAsia="pt-PT"/>
        </w:rPr>
        <w:t xml:space="preserve"> preferencialmente acompanhado de atestado médico</w:t>
      </w:r>
      <w:r>
        <w:rPr>
          <w:lang w:eastAsia="pt-PT"/>
        </w:rPr>
        <w:t xml:space="preserve">, junto do secretariado dos cursos (SATA), para análise e decisão por parte do diretor do curso, que obrigatoriamente é aceite sempre que </w:t>
      </w:r>
      <w:r w:rsidR="003F0F63">
        <w:rPr>
          <w:lang w:eastAsia="pt-PT"/>
        </w:rPr>
        <w:t xml:space="preserve">apresentado </w:t>
      </w:r>
      <w:r w:rsidR="003F0F63" w:rsidRPr="003F0F63">
        <w:rPr>
          <w:lang w:eastAsia="pt-PT"/>
        </w:rPr>
        <w:t>atestado médic</w:t>
      </w:r>
      <w:r w:rsidR="003F0F63">
        <w:rPr>
          <w:lang w:eastAsia="pt-PT"/>
        </w:rPr>
        <w:t>o</w:t>
      </w:r>
      <w:r w:rsidR="003F0F63" w:rsidRPr="003F0F63">
        <w:rPr>
          <w:lang w:eastAsia="pt-PT"/>
        </w:rPr>
        <w:t xml:space="preserve"> que ateste d</w:t>
      </w:r>
      <w:r w:rsidR="003F0F63">
        <w:rPr>
          <w:lang w:eastAsia="pt-PT"/>
        </w:rPr>
        <w:t>a</w:t>
      </w:r>
      <w:r w:rsidR="003F0F63" w:rsidRPr="003F0F63">
        <w:rPr>
          <w:lang w:eastAsia="pt-PT"/>
        </w:rPr>
        <w:t xml:space="preserve"> condição enunciada</w:t>
      </w:r>
      <w:r>
        <w:rPr>
          <w:lang w:eastAsia="pt-PT"/>
        </w:rPr>
        <w:t>;</w:t>
      </w:r>
    </w:p>
    <w:p w14:paraId="42AC1169" w14:textId="3D53F4C2" w:rsidR="00B74136" w:rsidRDefault="00B74136" w:rsidP="00B74136">
      <w:pPr>
        <w:jc w:val="both"/>
        <w:rPr>
          <w:lang w:eastAsia="pt-PT"/>
        </w:rPr>
      </w:pPr>
      <w:r>
        <w:rPr>
          <w:lang w:eastAsia="pt-PT"/>
        </w:rPr>
        <w:t>No contexto da situação pandémica, os estudantes a quem seja deferido o requerimento ficam abrangidos por Estatuto Especial, durante o semestre em que for requerido, estando:</w:t>
      </w:r>
    </w:p>
    <w:p w14:paraId="5E24C3A8" w14:textId="77777777" w:rsidR="00B74136" w:rsidRDefault="00B74136" w:rsidP="00B74136">
      <w:pPr>
        <w:jc w:val="both"/>
        <w:rPr>
          <w:lang w:eastAsia="pt-PT"/>
        </w:rPr>
      </w:pPr>
      <w:r>
        <w:rPr>
          <w:lang w:eastAsia="pt-PT"/>
        </w:rPr>
        <w:t>1. Justificadas as faltas dadas às aulas, não podendo a assiduidade ser considerada para efeitos de avaliação;</w:t>
      </w:r>
    </w:p>
    <w:p w14:paraId="4372EE0E" w14:textId="77777777" w:rsidR="00B74136" w:rsidRDefault="00B74136" w:rsidP="00B74136">
      <w:pPr>
        <w:jc w:val="both"/>
        <w:rPr>
          <w:lang w:eastAsia="pt-PT"/>
        </w:rPr>
      </w:pPr>
      <w:r>
        <w:rPr>
          <w:lang w:eastAsia="pt-PT"/>
        </w:rPr>
        <w:t>2. Obrigados à realização das provas de avaliação nos termos definidos na Ficha de Unidade Curricular;</w:t>
      </w:r>
    </w:p>
    <w:p w14:paraId="2B2369C0" w14:textId="2D796BA9" w:rsidR="00B74136" w:rsidRDefault="00B74136" w:rsidP="00B74136">
      <w:pPr>
        <w:jc w:val="both"/>
        <w:rPr>
          <w:lang w:eastAsia="pt-PT"/>
        </w:rPr>
      </w:pPr>
      <w:r>
        <w:rPr>
          <w:lang w:eastAsia="pt-PT"/>
        </w:rPr>
        <w:t xml:space="preserve">2.1 Aos estudantes com justificação médica </w:t>
      </w:r>
      <w:r w:rsidR="00294CA1">
        <w:rPr>
          <w:lang w:eastAsia="pt-PT"/>
        </w:rPr>
        <w:t xml:space="preserve">pode </w:t>
      </w:r>
      <w:r>
        <w:rPr>
          <w:lang w:eastAsia="pt-PT"/>
        </w:rPr>
        <w:t>aplica</w:t>
      </w:r>
      <w:r w:rsidR="00294CA1">
        <w:rPr>
          <w:lang w:eastAsia="pt-PT"/>
        </w:rPr>
        <w:t>r</w:t>
      </w:r>
      <w:r>
        <w:rPr>
          <w:lang w:eastAsia="pt-PT"/>
        </w:rPr>
        <w:t>-se norma especial de avaliação podendo ser:</w:t>
      </w:r>
    </w:p>
    <w:p w14:paraId="089CBC5A" w14:textId="77777777" w:rsidR="00B74136" w:rsidRDefault="00B74136" w:rsidP="00B74136">
      <w:pPr>
        <w:jc w:val="both"/>
        <w:rPr>
          <w:lang w:eastAsia="pt-PT"/>
        </w:rPr>
      </w:pPr>
      <w:r>
        <w:rPr>
          <w:lang w:eastAsia="pt-PT"/>
        </w:rPr>
        <w:t>2.1.1. Marcada prova para outra data;</w:t>
      </w:r>
    </w:p>
    <w:p w14:paraId="7FF274C0" w14:textId="74A2BEC7" w:rsidR="00B74136" w:rsidRDefault="00B74136" w:rsidP="00B74136">
      <w:pPr>
        <w:jc w:val="both"/>
        <w:rPr>
          <w:lang w:eastAsia="pt-PT"/>
        </w:rPr>
      </w:pPr>
      <w:r>
        <w:rPr>
          <w:lang w:eastAsia="pt-PT"/>
        </w:rPr>
        <w:t>2.1.2. Aplicação de forma distinta de avaliação, cumprindo os mesmos níveis de exigência e rigor o cumprimento dos objetivos definidos e a igualdade de tratamento dos estudantes;</w:t>
      </w:r>
    </w:p>
    <w:p w14:paraId="5EA6A65F" w14:textId="704FF197" w:rsidR="006D03BB" w:rsidRDefault="00B74136" w:rsidP="00B74136">
      <w:pPr>
        <w:jc w:val="both"/>
        <w:rPr>
          <w:lang w:eastAsia="pt-PT"/>
        </w:rPr>
      </w:pPr>
      <w:r>
        <w:rPr>
          <w:lang w:eastAsia="pt-PT"/>
        </w:rPr>
        <w:t>3. Sempre que as aulas decorram a distância os estudantes estão obrigados à frequência das mesmas.</w:t>
      </w:r>
    </w:p>
    <w:p w14:paraId="2BCE3861" w14:textId="1E9CDA63" w:rsidR="00B74136" w:rsidRDefault="00B74136" w:rsidP="006F62E2">
      <w:pPr>
        <w:pStyle w:val="ListParagraph"/>
        <w:numPr>
          <w:ilvl w:val="0"/>
          <w:numId w:val="27"/>
        </w:numPr>
        <w:rPr>
          <w:rFonts w:ascii="Cambria" w:eastAsia="Times New Roman" w:hAnsi="Cambria"/>
          <w:b/>
          <w:bCs/>
          <w:color w:val="4F81BD"/>
          <w:sz w:val="26"/>
          <w:szCs w:val="26"/>
          <w:lang w:val="x-none" w:eastAsia="pt-PT"/>
        </w:rPr>
      </w:pPr>
      <w:r w:rsidRPr="00B74136">
        <w:rPr>
          <w:rFonts w:ascii="Cambria" w:eastAsia="Times New Roman" w:hAnsi="Cambria"/>
          <w:b/>
          <w:bCs/>
          <w:color w:val="4F81BD"/>
          <w:sz w:val="26"/>
          <w:szCs w:val="26"/>
          <w:lang w:val="x-none" w:eastAsia="pt-PT"/>
        </w:rPr>
        <w:t>Organização de conferências e eventos</w:t>
      </w:r>
    </w:p>
    <w:p w14:paraId="33F58ABA" w14:textId="11ECC58B" w:rsidR="00B74136" w:rsidRPr="00B74136" w:rsidRDefault="00B74136" w:rsidP="00B74136">
      <w:pPr>
        <w:rPr>
          <w:lang w:eastAsia="pt-PT"/>
        </w:rPr>
      </w:pPr>
      <w:r w:rsidRPr="00B74136">
        <w:rPr>
          <w:lang w:eastAsia="pt-PT"/>
        </w:rPr>
        <w:t xml:space="preserve">A organização de congressos, conferências e outros eventos que envolvam a comunidade académica e/ ou a comunidade devem respeitar todas as orientações da DGS que constam nas </w:t>
      </w:r>
      <w:r w:rsidR="002D7AB5" w:rsidRPr="00B74136">
        <w:rPr>
          <w:lang w:eastAsia="pt-PT"/>
        </w:rPr>
        <w:t>orientações nº</w:t>
      </w:r>
      <w:r w:rsidRPr="00B74136">
        <w:rPr>
          <w:lang w:eastAsia="pt-PT"/>
        </w:rPr>
        <w:t xml:space="preserve"> 007/2020 de 10/03/2020, atualizada a 16/03/2020 e nas recomendações Informação nº 006/2020 de 28/02/2020.</w:t>
      </w:r>
    </w:p>
    <w:p w14:paraId="3A4981F3" w14:textId="4E146527" w:rsidR="00AC4911" w:rsidRPr="00C05668" w:rsidRDefault="002D7AB5" w:rsidP="00737940">
      <w:pPr>
        <w:pStyle w:val="Heading1"/>
        <w:numPr>
          <w:ilvl w:val="0"/>
          <w:numId w:val="49"/>
        </w:numPr>
        <w:jc w:val="both"/>
        <w:rPr>
          <w:lang w:val="pt-PT"/>
        </w:rPr>
      </w:pPr>
      <w:bookmarkStart w:id="15" w:name="_Toc50125727"/>
      <w:r>
        <w:rPr>
          <w:lang w:val="pt-PT"/>
        </w:rPr>
        <w:t>Medidas de Proteção e Segurança</w:t>
      </w:r>
      <w:bookmarkEnd w:id="15"/>
    </w:p>
    <w:p w14:paraId="310B0F49" w14:textId="77777777" w:rsidR="00711C77" w:rsidRPr="00C05668" w:rsidRDefault="00711C77" w:rsidP="00D17657">
      <w:pPr>
        <w:pStyle w:val="Subtitle"/>
        <w:jc w:val="both"/>
        <w:rPr>
          <w:lang w:eastAsia="pt-PT"/>
        </w:rPr>
      </w:pPr>
    </w:p>
    <w:p w14:paraId="10562C5A" w14:textId="77777777" w:rsidR="00AC4911" w:rsidRPr="00C05668" w:rsidRDefault="00307699" w:rsidP="006F62E2">
      <w:pPr>
        <w:pStyle w:val="Heading2"/>
        <w:numPr>
          <w:ilvl w:val="0"/>
          <w:numId w:val="36"/>
        </w:numPr>
        <w:jc w:val="both"/>
        <w:rPr>
          <w:rStyle w:val="SubtleReference"/>
          <w:smallCaps w:val="0"/>
          <w:color w:val="4F81BD"/>
          <w:lang w:val="pt-PT"/>
        </w:rPr>
      </w:pPr>
      <w:bookmarkStart w:id="16" w:name="_Toc50125728"/>
      <w:r w:rsidRPr="00C05668">
        <w:rPr>
          <w:rStyle w:val="SubtleReference"/>
          <w:smallCaps w:val="0"/>
          <w:color w:val="4F81BD"/>
          <w:lang w:val="pt-PT"/>
        </w:rPr>
        <w:t>P</w:t>
      </w:r>
      <w:r w:rsidR="00AC4911" w:rsidRPr="00C05668">
        <w:rPr>
          <w:rStyle w:val="SubtleReference"/>
          <w:smallCaps w:val="0"/>
          <w:color w:val="4F81BD"/>
          <w:lang w:val="pt-PT"/>
        </w:rPr>
        <w:t xml:space="preserve">rocedimentos em caso de deteção de </w:t>
      </w:r>
      <w:r w:rsidR="00F769F5">
        <w:rPr>
          <w:rStyle w:val="SubtleReference"/>
          <w:smallCaps w:val="0"/>
          <w:color w:val="4F81BD"/>
          <w:lang w:val="pt-PT"/>
        </w:rPr>
        <w:t>infeção</w:t>
      </w:r>
      <w:bookmarkEnd w:id="16"/>
    </w:p>
    <w:p w14:paraId="54F04173" w14:textId="3E6AB768" w:rsidR="00520913" w:rsidRPr="00C05668" w:rsidRDefault="00520913" w:rsidP="00D17657">
      <w:pPr>
        <w:spacing w:after="0"/>
        <w:jc w:val="both"/>
      </w:pPr>
      <w:r w:rsidRPr="00C05668">
        <w:t xml:space="preserve">Todos os elementos que frequentam a instituição devem efetuar a auto-monitorização diária de sinais e sintomas e abster-se de se deslocar à instituição se surgir sintomatologia compatível com COVID-19. </w:t>
      </w:r>
      <w:r w:rsidRPr="00C05668">
        <w:lastRenderedPageBreak/>
        <w:t>Nestes casos deve ser contactado o SNS 24</w:t>
      </w:r>
      <w:r w:rsidR="00182BA2">
        <w:t xml:space="preserve"> (808 24 24 24)</w:t>
      </w:r>
      <w:r w:rsidRPr="00C05668">
        <w:t>, ou outras linhas criadas para o efeito, de acordo com as normas e orientações da DGS.</w:t>
      </w:r>
    </w:p>
    <w:p w14:paraId="200BC0EE" w14:textId="77777777" w:rsidR="004850A2" w:rsidRPr="00C05668" w:rsidRDefault="004850A2" w:rsidP="00D17657">
      <w:pPr>
        <w:spacing w:after="0"/>
        <w:jc w:val="both"/>
      </w:pPr>
    </w:p>
    <w:p w14:paraId="70286644" w14:textId="77777777" w:rsidR="00737940" w:rsidRDefault="00737940" w:rsidP="00D17657">
      <w:pPr>
        <w:jc w:val="both"/>
        <w:rPr>
          <w:rStyle w:val="IntenseReference"/>
        </w:rPr>
      </w:pPr>
    </w:p>
    <w:p w14:paraId="7DF5305E" w14:textId="7F796BC5" w:rsidR="004850A2" w:rsidRPr="00C05668" w:rsidRDefault="00AE1957" w:rsidP="00D17657">
      <w:pPr>
        <w:jc w:val="both"/>
        <w:rPr>
          <w:rStyle w:val="IntenseReference"/>
        </w:rPr>
      </w:pPr>
      <w:r w:rsidRPr="00C05668">
        <w:rPr>
          <w:rStyle w:val="IntenseReference"/>
        </w:rPr>
        <w:t>FORA DO CAMPUS</w:t>
      </w:r>
    </w:p>
    <w:p w14:paraId="424D720C" w14:textId="6E72258F" w:rsidR="00AE1957" w:rsidRPr="00C05668" w:rsidRDefault="004850A2" w:rsidP="00D17657">
      <w:pPr>
        <w:spacing w:after="0"/>
        <w:jc w:val="both"/>
      </w:pPr>
      <w:r w:rsidRPr="00C05668">
        <w:t xml:space="preserve">Todos os elementos que frequentam a universidade </w:t>
      </w:r>
      <w:r w:rsidR="00AE1957" w:rsidRPr="00C05668">
        <w:t>e</w:t>
      </w:r>
      <w:r w:rsidRPr="00C05668">
        <w:t xml:space="preserve"> apresentem sintomas, sejam diagnosticados ou tenham estado em contacto com alguém diagnosticado, além de seguir as normas da DGS, devem informar a universidade p</w:t>
      </w:r>
      <w:r w:rsidR="00B2218B">
        <w:t>or</w:t>
      </w:r>
      <w:r w:rsidRPr="00C05668">
        <w:t xml:space="preserve"> telefone </w:t>
      </w:r>
      <w:r w:rsidR="004A456A">
        <w:t xml:space="preserve">(21 </w:t>
      </w:r>
      <w:r w:rsidR="00B2218B">
        <w:t>751 55 00)</w:t>
      </w:r>
      <w:r w:rsidR="008D37B6">
        <w:t xml:space="preserve"> </w:t>
      </w:r>
      <w:r w:rsidR="00B2218B">
        <w:t xml:space="preserve"> </w:t>
      </w:r>
      <w:r w:rsidRPr="00C05668">
        <w:t xml:space="preserve">ou por </w:t>
      </w:r>
      <w:r w:rsidR="00B2218B">
        <w:t>email</w:t>
      </w:r>
      <w:r w:rsidR="008834B1">
        <w:t>:</w:t>
      </w:r>
      <w:r w:rsidR="00F34028">
        <w:t xml:space="preserve"> </w:t>
      </w:r>
      <w:hyperlink r:id="rId12" w:history="1">
        <w:r w:rsidR="00F34028" w:rsidRPr="003B6276">
          <w:rPr>
            <w:rStyle w:val="Hyperlink"/>
          </w:rPr>
          <w:t>info@ulusofona.pt</w:t>
        </w:r>
      </w:hyperlink>
      <w:r w:rsidR="00F34028">
        <w:t xml:space="preserve"> </w:t>
      </w:r>
      <w:r w:rsidRPr="00C05668">
        <w:t xml:space="preserve">dos dias e dos locais em que frequentou o campus para que os serviços da universidade possam proceder em conformidade no que diz respeito </w:t>
      </w:r>
      <w:r w:rsidR="00AE1957" w:rsidRPr="00C05668">
        <w:t>à correta desinfeção dos espaços.</w:t>
      </w:r>
    </w:p>
    <w:p w14:paraId="5B1D6400" w14:textId="77777777" w:rsidR="00737940" w:rsidRDefault="00737940" w:rsidP="00D17657">
      <w:pPr>
        <w:spacing w:after="0"/>
        <w:jc w:val="both"/>
      </w:pPr>
    </w:p>
    <w:p w14:paraId="637F632B" w14:textId="104FA945" w:rsidR="00AE1957" w:rsidRPr="00C05668" w:rsidRDefault="00AE1957" w:rsidP="00D17657">
      <w:pPr>
        <w:spacing w:after="0"/>
        <w:jc w:val="both"/>
        <w:rPr>
          <w:rStyle w:val="IntenseReference"/>
        </w:rPr>
      </w:pPr>
      <w:r w:rsidRPr="00C05668">
        <w:rPr>
          <w:rStyle w:val="IntenseReference"/>
        </w:rPr>
        <w:t>DENTRO DO CAMPUS</w:t>
      </w:r>
    </w:p>
    <w:p w14:paraId="290C4469" w14:textId="77777777" w:rsidR="004850A2" w:rsidRPr="00C05668" w:rsidRDefault="004850A2" w:rsidP="00D17657">
      <w:pPr>
        <w:spacing w:after="0"/>
        <w:jc w:val="both"/>
      </w:pPr>
    </w:p>
    <w:p w14:paraId="56A9372D" w14:textId="77777777" w:rsidR="00520913" w:rsidRPr="00C05668" w:rsidRDefault="00AE1957" w:rsidP="00D17657">
      <w:pPr>
        <w:spacing w:after="0"/>
        <w:jc w:val="both"/>
      </w:pPr>
      <w:r w:rsidRPr="00C05668">
        <w:t>Todos casos</w:t>
      </w:r>
      <w:r w:rsidR="00520913" w:rsidRPr="00C05668">
        <w:t xml:space="preserve"> suspeitos devem ser encaminhados para uma área de isolamento p</w:t>
      </w:r>
      <w:r w:rsidRPr="00C05668">
        <w:t>elos</w:t>
      </w:r>
      <w:r w:rsidR="00520913" w:rsidRPr="00C05668">
        <w:t xml:space="preserve"> colaboradores designados e de acordo com os procedimentos definidos no Plano de Contingência</w:t>
      </w:r>
      <w:r w:rsidRPr="00C05668">
        <w:t xml:space="preserve"> </w:t>
      </w:r>
      <w:r w:rsidR="00F769F5">
        <w:t>e n</w:t>
      </w:r>
      <w:r w:rsidR="00520913" w:rsidRPr="00C05668">
        <w:t>as normas e orientações da DGS, nomeadamente:</w:t>
      </w:r>
    </w:p>
    <w:p w14:paraId="34B69AAE" w14:textId="7B06B7DC" w:rsidR="004850A2" w:rsidRPr="00C05668" w:rsidRDefault="004850A2" w:rsidP="006F62E2">
      <w:pPr>
        <w:numPr>
          <w:ilvl w:val="0"/>
          <w:numId w:val="33"/>
        </w:numPr>
        <w:spacing w:after="0"/>
        <w:jc w:val="both"/>
      </w:pPr>
      <w:r w:rsidRPr="00C05668">
        <w:t xml:space="preserve">O </w:t>
      </w:r>
      <w:r w:rsidR="00403D7D" w:rsidRPr="00C05668">
        <w:t>elemento</w:t>
      </w:r>
      <w:r w:rsidRPr="00C05668">
        <w:t xml:space="preserve"> da comunidade académica com sintomas deve </w:t>
      </w:r>
      <w:r w:rsidR="00AE1957" w:rsidRPr="00C05668">
        <w:t>permanecer</w:t>
      </w:r>
      <w:r w:rsidRPr="00C05668">
        <w:t xml:space="preserve"> no locar onde se encontra</w:t>
      </w:r>
      <w:r w:rsidR="00AE1957" w:rsidRPr="00C05668">
        <w:t>, manter o distanciamento social</w:t>
      </w:r>
      <w:r w:rsidRPr="00C05668">
        <w:t xml:space="preserve"> e ligar</w:t>
      </w:r>
      <w:r w:rsidR="004A456A">
        <w:t xml:space="preserve"> o nº geral da universidade (21 </w:t>
      </w:r>
      <w:r w:rsidRPr="00C05668">
        <w:t xml:space="preserve">751 5500) </w:t>
      </w:r>
      <w:r w:rsidR="00AE1957" w:rsidRPr="00C05668">
        <w:t>indicando o seu nome, o nº de contacto e o local onde se encontra;</w:t>
      </w:r>
    </w:p>
    <w:p w14:paraId="5C58DD2D" w14:textId="47EE1CA8" w:rsidR="008F76C1" w:rsidRPr="00C05668" w:rsidRDefault="008F76C1" w:rsidP="006F62E2">
      <w:pPr>
        <w:numPr>
          <w:ilvl w:val="0"/>
          <w:numId w:val="33"/>
        </w:numPr>
        <w:spacing w:after="0"/>
        <w:jc w:val="both"/>
      </w:pPr>
      <w:r w:rsidRPr="00C05668">
        <w:t xml:space="preserve">O elemento designado pela Equipa </w:t>
      </w:r>
      <w:r w:rsidR="00AE1957" w:rsidRPr="00C05668">
        <w:t xml:space="preserve">dos Serviços de </w:t>
      </w:r>
      <w:r w:rsidR="00403D7D" w:rsidRPr="00C05668">
        <w:t>Autoproteção</w:t>
      </w:r>
      <w:r w:rsidR="00AE1957" w:rsidRPr="00C05668">
        <w:t xml:space="preserve"> (SAP)</w:t>
      </w:r>
      <w:r w:rsidRPr="00C05668">
        <w:t xml:space="preserve"> ou</w:t>
      </w:r>
      <w:r w:rsidR="00403D7D" w:rsidRPr="00C05668">
        <w:t xml:space="preserve"> outro elemento por</w:t>
      </w:r>
      <w:r w:rsidRPr="00C05668">
        <w:t xml:space="preserve"> ela delegado acompanha</w:t>
      </w:r>
      <w:r w:rsidR="00403D7D" w:rsidRPr="00C05668">
        <w:t xml:space="preserve"> o elemento com sintomas à área de isolamento</w:t>
      </w:r>
      <w:r w:rsidRPr="00C05668">
        <w:t xml:space="preserve"> e presta </w:t>
      </w:r>
      <w:r w:rsidR="00403D7D" w:rsidRPr="00C05668">
        <w:t xml:space="preserve">a assistência necessária; </w:t>
      </w:r>
    </w:p>
    <w:p w14:paraId="5829EAA0" w14:textId="77777777" w:rsidR="00403D7D" w:rsidRPr="00C05668" w:rsidRDefault="00403D7D" w:rsidP="006F62E2">
      <w:pPr>
        <w:numPr>
          <w:ilvl w:val="0"/>
          <w:numId w:val="33"/>
        </w:numPr>
        <w:spacing w:after="0"/>
        <w:jc w:val="both"/>
      </w:pPr>
      <w:r w:rsidRPr="00C05668">
        <w:t>O elemento do SAP deve, antes de iniciar a assistência, tomar todas as precauções seguindo as normas das DGS no que se refere à utilização de EPI (máscara, viseira, luvas descartáveis, fato descartável) e m</w:t>
      </w:r>
      <w:r w:rsidR="00F769F5">
        <w:t>anutenção do distanciamento</w:t>
      </w:r>
      <w:r w:rsidRPr="00C05668">
        <w:t>;</w:t>
      </w:r>
    </w:p>
    <w:p w14:paraId="5B1AEFD0" w14:textId="77777777" w:rsidR="00403D7D" w:rsidRPr="00C05668" w:rsidRDefault="00403D7D" w:rsidP="006F62E2">
      <w:pPr>
        <w:numPr>
          <w:ilvl w:val="0"/>
          <w:numId w:val="33"/>
        </w:numPr>
        <w:spacing w:after="0"/>
        <w:jc w:val="both"/>
      </w:pPr>
      <w:r w:rsidRPr="00C05668">
        <w:t xml:space="preserve">O elemento do SAP, ao prestar a assistência deverá facultar-lhe uma máscara (se ainda não tiver) e acompanhá-lo à sala de isolamento mantendo sempre o distanciamento social. </w:t>
      </w:r>
    </w:p>
    <w:p w14:paraId="336EE9C9" w14:textId="77777777" w:rsidR="00D62BDC" w:rsidRPr="00C05668" w:rsidRDefault="008F76C1" w:rsidP="006F62E2">
      <w:pPr>
        <w:numPr>
          <w:ilvl w:val="0"/>
          <w:numId w:val="33"/>
        </w:numPr>
        <w:spacing w:after="0"/>
        <w:jc w:val="both"/>
      </w:pPr>
      <w:r w:rsidRPr="00C05668">
        <w:t xml:space="preserve">O caso suspeito deve usar máscara, se a sua condição </w:t>
      </w:r>
      <w:r w:rsidR="00D62BDC" w:rsidRPr="00C05668">
        <w:t>clínica</w:t>
      </w:r>
      <w:r w:rsidRPr="00C05668">
        <w:t xml:space="preserve"> o permitir</w:t>
      </w:r>
      <w:r w:rsidR="00403D7D" w:rsidRPr="00C05668">
        <w:t>, que deve ser colocada pelo próprio</w:t>
      </w:r>
      <w:r w:rsidR="00D62BDC" w:rsidRPr="00C05668">
        <w:t xml:space="preserve"> e a mesma deve estar bem ajustada à face de forma a </w:t>
      </w:r>
      <w:r w:rsidRPr="00C05668">
        <w:t xml:space="preserve">permitir a </w:t>
      </w:r>
      <w:r w:rsidR="00D62BDC" w:rsidRPr="00C05668">
        <w:t>oclusão</w:t>
      </w:r>
      <w:r w:rsidRPr="00C05668">
        <w:t xml:space="preserve"> completa do nariz, boca </w:t>
      </w:r>
      <w:r w:rsidR="00D62BDC" w:rsidRPr="00C05668">
        <w:t>e áreas</w:t>
      </w:r>
      <w:r w:rsidRPr="00C05668">
        <w:t xml:space="preserve"> laterais da face. Em homens com barba, </w:t>
      </w:r>
      <w:r w:rsidR="00D62BDC" w:rsidRPr="00C05668">
        <w:t>poderá</w:t>
      </w:r>
      <w:r w:rsidRPr="00C05668">
        <w:t xml:space="preserve">́ ser feita uma </w:t>
      </w:r>
      <w:r w:rsidR="00D62BDC" w:rsidRPr="00C05668">
        <w:t>adaptação</w:t>
      </w:r>
      <w:r w:rsidRPr="00C05668">
        <w:t xml:space="preserve"> a esta medida – </w:t>
      </w:r>
      <w:r w:rsidR="00D62BDC" w:rsidRPr="00C05668">
        <w:t>máscara</w:t>
      </w:r>
      <w:r w:rsidRPr="00C05668">
        <w:t xml:space="preserve"> complementada com um </w:t>
      </w:r>
      <w:r w:rsidR="00D62BDC" w:rsidRPr="00C05668">
        <w:t>lenço</w:t>
      </w:r>
      <w:r w:rsidRPr="00C05668">
        <w:t xml:space="preserve"> de papel). </w:t>
      </w:r>
    </w:p>
    <w:p w14:paraId="410B9B16" w14:textId="77777777" w:rsidR="00D62BDC" w:rsidRPr="00C05668" w:rsidRDefault="008F76C1" w:rsidP="006F62E2">
      <w:pPr>
        <w:numPr>
          <w:ilvl w:val="0"/>
          <w:numId w:val="33"/>
        </w:numPr>
        <w:spacing w:after="0"/>
        <w:jc w:val="both"/>
      </w:pPr>
      <w:r w:rsidRPr="00C05668">
        <w:t xml:space="preserve">Sempre que a </w:t>
      </w:r>
      <w:r w:rsidR="00D62BDC" w:rsidRPr="00C05668">
        <w:t>máscara</w:t>
      </w:r>
      <w:r w:rsidRPr="00C05668">
        <w:t xml:space="preserve"> estiver </w:t>
      </w:r>
      <w:r w:rsidR="00D62BDC" w:rsidRPr="00C05668">
        <w:t>húmida</w:t>
      </w:r>
      <w:r w:rsidRPr="00C05668">
        <w:t xml:space="preserve">, o caso suspeito deverá substituí-la por outra. </w:t>
      </w:r>
    </w:p>
    <w:p w14:paraId="75497760" w14:textId="77777777" w:rsidR="00D62BDC" w:rsidRPr="00C05668" w:rsidRDefault="00D62BDC" w:rsidP="006F62E2">
      <w:pPr>
        <w:numPr>
          <w:ilvl w:val="0"/>
          <w:numId w:val="33"/>
        </w:numPr>
        <w:spacing w:after="0"/>
        <w:jc w:val="both"/>
      </w:pPr>
      <w:r w:rsidRPr="00C05668">
        <w:t xml:space="preserve">Só no </w:t>
      </w:r>
      <w:r w:rsidR="008F76C1" w:rsidRPr="00C05668">
        <w:t xml:space="preserve">interior da sala de isolamento, o caso suspeito de COVID-19 deve contactar a Linha SNS 24 (808 24 24 24). </w:t>
      </w:r>
    </w:p>
    <w:p w14:paraId="1E759CA8" w14:textId="77777777" w:rsidR="00D62BDC" w:rsidRPr="00C05668" w:rsidRDefault="00D62BDC" w:rsidP="006F62E2">
      <w:pPr>
        <w:numPr>
          <w:ilvl w:val="0"/>
          <w:numId w:val="33"/>
        </w:numPr>
        <w:spacing w:after="0"/>
        <w:jc w:val="both"/>
      </w:pPr>
      <w:r w:rsidRPr="00C05668">
        <w:t>Após</w:t>
      </w:r>
      <w:r w:rsidR="008F76C1" w:rsidRPr="00C05668">
        <w:t xml:space="preserve"> </w:t>
      </w:r>
      <w:r w:rsidRPr="00C05668">
        <w:t>avaliação</w:t>
      </w:r>
      <w:r w:rsidR="008F76C1" w:rsidRPr="00C05668">
        <w:t xml:space="preserve">, a Linha SNS 24 informa o caso suspeito, implementando uma das seguintes medidas: </w:t>
      </w:r>
    </w:p>
    <w:p w14:paraId="21079966" w14:textId="77777777" w:rsidR="00D62BDC" w:rsidRPr="00C05668" w:rsidRDefault="008F76C1" w:rsidP="006F62E2">
      <w:pPr>
        <w:numPr>
          <w:ilvl w:val="1"/>
          <w:numId w:val="33"/>
        </w:numPr>
        <w:spacing w:after="0"/>
        <w:jc w:val="both"/>
      </w:pPr>
      <w:r w:rsidRPr="00C05668">
        <w:t xml:space="preserve">o Se </w:t>
      </w:r>
      <w:r w:rsidR="00D62BDC" w:rsidRPr="00C05668">
        <w:t>não</w:t>
      </w:r>
      <w:r w:rsidRPr="00C05668">
        <w:t xml:space="preserve"> se tratar de um caso suspeito de COVID-19, define os procedimentos adequados </w:t>
      </w:r>
      <w:r w:rsidR="00D62BDC" w:rsidRPr="00C05668">
        <w:t>à situação</w:t>
      </w:r>
      <w:r w:rsidRPr="00C05668">
        <w:t xml:space="preserve"> </w:t>
      </w:r>
      <w:r w:rsidR="00D62BDC" w:rsidRPr="00C05668">
        <w:t>clínica</w:t>
      </w:r>
      <w:r w:rsidRPr="00C05668">
        <w:t xml:space="preserve"> do membro da comunidade académica; </w:t>
      </w:r>
    </w:p>
    <w:p w14:paraId="3B9492A8" w14:textId="22B55877" w:rsidR="00D62BDC" w:rsidRPr="00C05668" w:rsidRDefault="008F76C1" w:rsidP="006F62E2">
      <w:pPr>
        <w:numPr>
          <w:ilvl w:val="1"/>
          <w:numId w:val="33"/>
        </w:numPr>
        <w:spacing w:after="0"/>
        <w:jc w:val="both"/>
      </w:pPr>
      <w:r w:rsidRPr="00C05668">
        <w:t xml:space="preserve">o </w:t>
      </w:r>
      <w:r w:rsidR="00952950">
        <w:t>Tratando-se,</w:t>
      </w:r>
      <w:r w:rsidR="008834B1">
        <w:t xml:space="preserve"> </w:t>
      </w:r>
      <w:r w:rsidRPr="00C05668">
        <w:t>de facto</w:t>
      </w:r>
      <w:r w:rsidR="00952950">
        <w:t>,</w:t>
      </w:r>
      <w:r w:rsidRPr="00C05668">
        <w:t xml:space="preserve"> de um caso suspeito de COVID-19: o SNS 24 validará a suspeição. Desta </w:t>
      </w:r>
      <w:r w:rsidR="00D62BDC" w:rsidRPr="00C05668">
        <w:t>validação</w:t>
      </w:r>
      <w:r w:rsidRPr="00C05668">
        <w:t xml:space="preserve"> o resultado </w:t>
      </w:r>
      <w:r w:rsidR="00D62BDC" w:rsidRPr="00C05668">
        <w:t>poderá</w:t>
      </w:r>
      <w:r w:rsidRPr="00C05668">
        <w:t xml:space="preserve">́ ser: </w:t>
      </w:r>
    </w:p>
    <w:p w14:paraId="4DCAFE23" w14:textId="77777777" w:rsidR="008F76C1" w:rsidRPr="00C05668" w:rsidRDefault="008F76C1" w:rsidP="006F62E2">
      <w:pPr>
        <w:numPr>
          <w:ilvl w:val="2"/>
          <w:numId w:val="33"/>
        </w:numPr>
        <w:spacing w:after="0"/>
        <w:jc w:val="both"/>
      </w:pPr>
      <w:r w:rsidRPr="00C05668">
        <w:t xml:space="preserve">Caso Suspeito </w:t>
      </w:r>
      <w:r w:rsidR="00D62BDC" w:rsidRPr="00C05668">
        <w:t>não</w:t>
      </w:r>
      <w:r w:rsidRPr="00C05668">
        <w:t xml:space="preserve"> validado: fica encerrado para COVID-19. O SNS 24 define </w:t>
      </w:r>
      <w:r w:rsidR="00D62BDC" w:rsidRPr="00C05668">
        <w:t>os procedimentos</w:t>
      </w:r>
      <w:r w:rsidRPr="00C05668">
        <w:t xml:space="preserve"> habituais e adequados à </w:t>
      </w:r>
      <w:r w:rsidR="00D62BDC" w:rsidRPr="00C05668">
        <w:t>situação</w:t>
      </w:r>
      <w:r w:rsidRPr="00C05668">
        <w:t xml:space="preserve"> </w:t>
      </w:r>
      <w:r w:rsidR="00D62BDC" w:rsidRPr="00C05668">
        <w:t>clínica</w:t>
      </w:r>
      <w:r w:rsidRPr="00C05668">
        <w:t xml:space="preserve"> do estudante ou </w:t>
      </w:r>
    </w:p>
    <w:p w14:paraId="7F846D03" w14:textId="0F692C9F" w:rsidR="00D62BDC" w:rsidRPr="00C05668" w:rsidRDefault="008F76C1" w:rsidP="00D17657">
      <w:pPr>
        <w:spacing w:after="0"/>
        <w:ind w:left="2124"/>
        <w:jc w:val="both"/>
      </w:pPr>
      <w:r w:rsidRPr="00C05668">
        <w:lastRenderedPageBreak/>
        <w:t xml:space="preserve">colaborador. O </w:t>
      </w:r>
      <w:r w:rsidR="00D62BDC" w:rsidRPr="00C05668">
        <w:t xml:space="preserve">elemento </w:t>
      </w:r>
      <w:r w:rsidRPr="00C05668">
        <w:t xml:space="preserve">da comunidade </w:t>
      </w:r>
      <w:r w:rsidR="00D62BDC" w:rsidRPr="00C05668">
        <w:t>académica</w:t>
      </w:r>
      <w:r w:rsidR="004B4DEC">
        <w:t xml:space="preserve"> informa</w:t>
      </w:r>
      <w:r w:rsidRPr="00C05668">
        <w:t xml:space="preserve"> “</w:t>
      </w:r>
      <w:r w:rsidR="00D62BDC" w:rsidRPr="00C05668">
        <w:t>o responsável do SAP</w:t>
      </w:r>
      <w:r w:rsidRPr="00C05668">
        <w:t xml:space="preserve">” da </w:t>
      </w:r>
      <w:r w:rsidR="00D62BDC" w:rsidRPr="00C05668">
        <w:t>não</w:t>
      </w:r>
      <w:r w:rsidRPr="00C05668">
        <w:t xml:space="preserve"> </w:t>
      </w:r>
      <w:r w:rsidR="00D62BDC" w:rsidRPr="00C05668">
        <w:t>validação</w:t>
      </w:r>
      <w:r w:rsidRPr="00C05668">
        <w:t xml:space="preserve"> e este </w:t>
      </w:r>
      <w:r w:rsidR="00D62BDC" w:rsidRPr="00C05668">
        <w:t>último</w:t>
      </w:r>
      <w:r w:rsidRPr="00C05668">
        <w:t xml:space="preserve"> deverá informar a </w:t>
      </w:r>
      <w:r w:rsidR="00D62BDC" w:rsidRPr="00C05668">
        <w:t>direção</w:t>
      </w:r>
      <w:r w:rsidRPr="00C05668">
        <w:t xml:space="preserve"> da unidade </w:t>
      </w:r>
      <w:r w:rsidR="00D62BDC" w:rsidRPr="00C05668">
        <w:t>orgânica / serviços;</w:t>
      </w:r>
      <w:r w:rsidRPr="00C05668">
        <w:t xml:space="preserve"> </w:t>
      </w:r>
    </w:p>
    <w:p w14:paraId="1657064D" w14:textId="117AE7EC" w:rsidR="00520913" w:rsidRDefault="008F76C1" w:rsidP="006F62E2">
      <w:pPr>
        <w:numPr>
          <w:ilvl w:val="0"/>
          <w:numId w:val="34"/>
        </w:numPr>
        <w:spacing w:after="0"/>
        <w:jc w:val="both"/>
      </w:pPr>
      <w:r w:rsidRPr="00C05668">
        <w:t>Caso Suspeito Validado: a DGS ativa o Instituto Nacional de Emergência Médica (INEM</w:t>
      </w:r>
      <w:r w:rsidR="00D62BDC" w:rsidRPr="00C05668">
        <w:t>) todas as entidades responsáveis</w:t>
      </w:r>
      <w:r w:rsidRPr="00C05668">
        <w:t xml:space="preserve">, iniciando-se a investigação epidemiológica e a gestão de contactos. O </w:t>
      </w:r>
      <w:r w:rsidR="00D62BDC" w:rsidRPr="00C05668">
        <w:t>elemento</w:t>
      </w:r>
      <w:r w:rsidRPr="00C05668">
        <w:t xml:space="preserve"> da comunidade </w:t>
      </w:r>
      <w:r w:rsidR="00D62BDC" w:rsidRPr="00C05668">
        <w:t>académica</w:t>
      </w:r>
      <w:r w:rsidRPr="00C05668">
        <w:t xml:space="preserve"> informa a “</w:t>
      </w:r>
      <w:r w:rsidR="00D62BDC" w:rsidRPr="00C05668">
        <w:t>o responsável do SAP</w:t>
      </w:r>
      <w:r w:rsidRPr="00C05668">
        <w:t xml:space="preserve">” da </w:t>
      </w:r>
      <w:r w:rsidR="00D62BDC" w:rsidRPr="00C05668">
        <w:t>validação</w:t>
      </w:r>
      <w:r w:rsidRPr="00C05668">
        <w:t xml:space="preserve"> e este </w:t>
      </w:r>
      <w:r w:rsidR="00D62BDC" w:rsidRPr="00C05668">
        <w:t>último</w:t>
      </w:r>
      <w:r w:rsidRPr="00C05668">
        <w:t xml:space="preserve"> deverá informar a </w:t>
      </w:r>
      <w:r w:rsidR="00D62BDC" w:rsidRPr="00C05668">
        <w:t>direção</w:t>
      </w:r>
      <w:r w:rsidRPr="00C05668">
        <w:t xml:space="preserve"> da unidade </w:t>
      </w:r>
      <w:r w:rsidR="00D62BDC" w:rsidRPr="00C05668">
        <w:t>orgânica /serviço.</w:t>
      </w:r>
    </w:p>
    <w:p w14:paraId="331FF77E" w14:textId="2B22D055" w:rsidR="00730697" w:rsidRDefault="00730697" w:rsidP="008834B1">
      <w:pPr>
        <w:spacing w:after="0"/>
        <w:ind w:left="360"/>
        <w:jc w:val="both"/>
      </w:pPr>
      <w:r>
        <w:t>Em qualquer caso, o elemento da comunidade deve contactar o re</w:t>
      </w:r>
      <w:r w:rsidR="008F5F56">
        <w:t>sponsável pe</w:t>
      </w:r>
      <w:r w:rsidR="004A456A">
        <w:t xml:space="preserve">lo SAP, através de telefone (21 </w:t>
      </w:r>
      <w:r w:rsidR="008F5F56">
        <w:t xml:space="preserve">751 55 00) </w:t>
      </w:r>
      <w:r w:rsidR="00B10100">
        <w:t xml:space="preserve">e/ou </w:t>
      </w:r>
      <w:r w:rsidR="00F34028">
        <w:t xml:space="preserve">por </w:t>
      </w:r>
      <w:r w:rsidR="00B10100">
        <w:t>email</w:t>
      </w:r>
      <w:r w:rsidR="008834B1">
        <w:t>:</w:t>
      </w:r>
      <w:r w:rsidR="00F34028">
        <w:t xml:space="preserve"> </w:t>
      </w:r>
      <w:hyperlink r:id="rId13" w:history="1">
        <w:r w:rsidR="008834B1" w:rsidRPr="008834B1">
          <w:rPr>
            <w:rStyle w:val="Hyperlink"/>
          </w:rPr>
          <w:t>info@ulusofona.pt</w:t>
        </w:r>
      </w:hyperlink>
      <w:r w:rsidR="00B10100">
        <w:t>.</w:t>
      </w:r>
    </w:p>
    <w:p w14:paraId="15E33904" w14:textId="329177DB" w:rsidR="00361F9A" w:rsidRDefault="00361F9A" w:rsidP="008834B1">
      <w:pPr>
        <w:spacing w:after="0"/>
        <w:ind w:left="360"/>
        <w:jc w:val="both"/>
      </w:pPr>
      <w:r>
        <w:t xml:space="preserve">Nos casos suspeitos identificados no interior da instituição, a mesma assegura – caso o suspeito o autorize – a realização de teste em instalação de saúde protocolada com a Universidade. </w:t>
      </w:r>
    </w:p>
    <w:p w14:paraId="53270BC1" w14:textId="1BFACFBF" w:rsidR="002D7AB5" w:rsidRDefault="002D7AB5" w:rsidP="008834B1">
      <w:pPr>
        <w:spacing w:after="0"/>
        <w:ind w:left="360"/>
        <w:jc w:val="both"/>
      </w:pPr>
    </w:p>
    <w:p w14:paraId="5CCE8706" w14:textId="6576053C" w:rsidR="002D7AB5" w:rsidRPr="00C05668" w:rsidRDefault="002D7AB5" w:rsidP="006F62E2">
      <w:pPr>
        <w:pStyle w:val="Heading2"/>
        <w:numPr>
          <w:ilvl w:val="0"/>
          <w:numId w:val="46"/>
        </w:numPr>
        <w:jc w:val="both"/>
        <w:rPr>
          <w:rStyle w:val="SubtleReference"/>
          <w:smallCaps w:val="0"/>
          <w:color w:val="4F81BD"/>
          <w:lang w:val="pt-PT"/>
        </w:rPr>
      </w:pPr>
      <w:bookmarkStart w:id="17" w:name="_Toc50125729"/>
      <w:r w:rsidRPr="00C05668">
        <w:rPr>
          <w:rStyle w:val="SubtleReference"/>
          <w:smallCaps w:val="0"/>
          <w:color w:val="4F81BD"/>
          <w:lang w:val="pt-PT"/>
        </w:rPr>
        <w:t xml:space="preserve">Medidas </w:t>
      </w:r>
      <w:r w:rsidRPr="002D7AB5">
        <w:rPr>
          <w:rStyle w:val="SubtleReference"/>
          <w:smallCaps w:val="0"/>
          <w:color w:val="4F81BD"/>
          <w:lang w:val="pt-PT"/>
        </w:rPr>
        <w:t>a tomar em caso de deteção de casos positivos</w:t>
      </w:r>
      <w:bookmarkEnd w:id="17"/>
    </w:p>
    <w:p w14:paraId="70FAFD84" w14:textId="6569120E" w:rsidR="002D7AB5" w:rsidRPr="002D7AB5" w:rsidRDefault="002D7AB5" w:rsidP="00403456">
      <w:pPr>
        <w:jc w:val="both"/>
        <w:rPr>
          <w:lang w:val="x-none" w:eastAsia="pt-PT"/>
        </w:rPr>
      </w:pPr>
      <w:r w:rsidRPr="002D7AB5">
        <w:rPr>
          <w:lang w:val="x-none" w:eastAsia="pt-PT"/>
        </w:rPr>
        <w:t>No caso de deteção de um caso positivo:</w:t>
      </w:r>
    </w:p>
    <w:p w14:paraId="18A4BBEF" w14:textId="77777777" w:rsidR="002D7AB5" w:rsidRPr="002D7AB5" w:rsidRDefault="002D7AB5" w:rsidP="00403456">
      <w:pPr>
        <w:jc w:val="both"/>
        <w:rPr>
          <w:lang w:val="x-none" w:eastAsia="pt-PT"/>
        </w:rPr>
      </w:pPr>
      <w:r w:rsidRPr="002D7AB5">
        <w:rPr>
          <w:b/>
          <w:lang w:val="x-none" w:eastAsia="pt-PT"/>
        </w:rPr>
        <w:t>Estudantes:</w:t>
      </w:r>
      <w:r w:rsidRPr="002D7AB5">
        <w:rPr>
          <w:lang w:val="x-none" w:eastAsia="pt-PT"/>
        </w:rPr>
        <w:t xml:space="preserve"> a turma a que o mesmo pertence ficará em quarentena (14 dias) e as aulas decorrem em regime de ensino a distância durante esse período. No caso das aulas práticas e/ou laboratoriais as mesmas serão remarcadas.</w:t>
      </w:r>
    </w:p>
    <w:p w14:paraId="2CB03765" w14:textId="77777777" w:rsidR="002D7AB5" w:rsidRPr="002D7AB5" w:rsidRDefault="002D7AB5" w:rsidP="00403456">
      <w:pPr>
        <w:jc w:val="both"/>
        <w:rPr>
          <w:lang w:val="x-none" w:eastAsia="pt-PT"/>
        </w:rPr>
      </w:pPr>
      <w:r w:rsidRPr="002D7AB5">
        <w:rPr>
          <w:b/>
          <w:lang w:val="x-none" w:eastAsia="pt-PT"/>
        </w:rPr>
        <w:t>Docentes:</w:t>
      </w:r>
      <w:r w:rsidRPr="002D7AB5">
        <w:rPr>
          <w:lang w:val="x-none" w:eastAsia="pt-PT"/>
        </w:rPr>
        <w:t xml:space="preserve"> as turmas a que o mesmo dá aulas ficarão em quarentena (14 dias) e as aulas decorrem em regime de ensino a distância durante esse período. No caso das aulas práticas e/ou laboratoriais as mesmas serão remarcadas.</w:t>
      </w:r>
    </w:p>
    <w:p w14:paraId="683C151C" w14:textId="77777777" w:rsidR="002D7AB5" w:rsidRPr="002D7AB5" w:rsidRDefault="002D7AB5" w:rsidP="00403456">
      <w:pPr>
        <w:jc w:val="both"/>
        <w:rPr>
          <w:lang w:val="x-none" w:eastAsia="pt-PT"/>
        </w:rPr>
      </w:pPr>
      <w:r w:rsidRPr="002D7AB5">
        <w:rPr>
          <w:b/>
          <w:lang w:val="x-none" w:eastAsia="pt-PT"/>
        </w:rPr>
        <w:t>Colaboradores:</w:t>
      </w:r>
      <w:r w:rsidRPr="002D7AB5">
        <w:rPr>
          <w:lang w:val="x-none" w:eastAsia="pt-PT"/>
        </w:rPr>
        <w:t xml:space="preserve"> serão encaminhados de acordo com as regras definidas pela DGS e pela ACT para quarentena, quer o colaborador, quer os contactos diretos.</w:t>
      </w:r>
    </w:p>
    <w:p w14:paraId="5CDBA1F3" w14:textId="77777777" w:rsidR="002D7AB5" w:rsidRDefault="002D7AB5" w:rsidP="00403456">
      <w:pPr>
        <w:jc w:val="both"/>
        <w:rPr>
          <w:lang w:val="x-none" w:eastAsia="pt-PT"/>
        </w:rPr>
      </w:pPr>
    </w:p>
    <w:p w14:paraId="10E14348" w14:textId="36F47FE7" w:rsidR="002D7AB5" w:rsidRPr="002D7AB5" w:rsidRDefault="002D7AB5" w:rsidP="00403456">
      <w:pPr>
        <w:jc w:val="both"/>
        <w:rPr>
          <w:b/>
          <w:lang w:val="x-none" w:eastAsia="pt-PT"/>
        </w:rPr>
      </w:pPr>
      <w:r w:rsidRPr="002D7AB5">
        <w:rPr>
          <w:b/>
          <w:lang w:val="x-none" w:eastAsia="pt-PT"/>
        </w:rPr>
        <w:t>Todos os espaços e demais instrumentos e equipamentos de trabalho (como telefone, canetas, furadores, agrafadores, fotocopiadora, teclados, ratos) frequentados/utilizados pela pessoa infetada devem ser desinfetados de acordo com as normas da DGS e da ACT.</w:t>
      </w:r>
    </w:p>
    <w:p w14:paraId="7E1CEBC1" w14:textId="12680D50" w:rsidR="002D7AB5" w:rsidRDefault="002D7AB5" w:rsidP="00403456">
      <w:pPr>
        <w:jc w:val="both"/>
        <w:rPr>
          <w:b/>
          <w:lang w:val="x-none" w:eastAsia="pt-PT"/>
        </w:rPr>
      </w:pPr>
      <w:r w:rsidRPr="002D7AB5">
        <w:rPr>
          <w:b/>
          <w:lang w:val="x-none" w:eastAsia="pt-PT"/>
        </w:rPr>
        <w:t>Compete a cada indivíduo a responsabilidade de comunicação às autoridades de saúde e o seguimento das normas instituídas quando houve contacto com um caso positivo.</w:t>
      </w:r>
    </w:p>
    <w:p w14:paraId="3CD370A8" w14:textId="04546D59" w:rsidR="00361F9A" w:rsidRPr="006976AE" w:rsidRDefault="00361F9A" w:rsidP="00403456">
      <w:pPr>
        <w:jc w:val="both"/>
        <w:rPr>
          <w:b/>
          <w:lang w:eastAsia="pt-PT"/>
        </w:rPr>
      </w:pPr>
      <w:r w:rsidRPr="006976AE">
        <w:rPr>
          <w:b/>
          <w:lang w:eastAsia="pt-PT"/>
        </w:rPr>
        <w:t xml:space="preserve">Durante o período de quarentena todos os sujeitos envolvidos devem observar a máxima auto-vigilância e reportar qualquer situação anómala através de telefone (21 751 55 00) e/ou por email: </w:t>
      </w:r>
      <w:hyperlink r:id="rId14" w:history="1">
        <w:r w:rsidRPr="006976AE">
          <w:rPr>
            <w:rStyle w:val="Hyperlink"/>
            <w:b/>
            <w:lang w:eastAsia="pt-PT"/>
          </w:rPr>
          <w:t>info@ulusofona.pt</w:t>
        </w:r>
      </w:hyperlink>
    </w:p>
    <w:p w14:paraId="35F3AF06" w14:textId="70C6EE42" w:rsidR="00361F9A" w:rsidRPr="006976AE" w:rsidRDefault="00361F9A" w:rsidP="00403456">
      <w:pPr>
        <w:jc w:val="both"/>
        <w:rPr>
          <w:b/>
          <w:lang w:eastAsia="pt-PT"/>
        </w:rPr>
      </w:pPr>
      <w:r w:rsidRPr="006976AE">
        <w:rPr>
          <w:b/>
          <w:lang w:eastAsia="pt-PT"/>
        </w:rPr>
        <w:t xml:space="preserve">Após o período de quarentena e asseguradas as necessárias condições de segurança, compete ao director do ciclo de estudos em questão, informar a Reitoria na figura do Provedor do Estudante do regresso à atividade presencial. Desse regresso deverá o Provedor produzir informação para o SAP. </w:t>
      </w:r>
    </w:p>
    <w:p w14:paraId="78248BD9" w14:textId="77777777" w:rsidR="00361F9A" w:rsidRPr="006976AE" w:rsidRDefault="00361F9A" w:rsidP="00403456">
      <w:pPr>
        <w:jc w:val="both"/>
        <w:rPr>
          <w:b/>
          <w:lang w:eastAsia="pt-PT"/>
        </w:rPr>
      </w:pPr>
    </w:p>
    <w:p w14:paraId="57AE1298" w14:textId="4C0C2703" w:rsidR="00403456" w:rsidRDefault="00403456" w:rsidP="00403456">
      <w:pPr>
        <w:jc w:val="both"/>
        <w:rPr>
          <w:b/>
          <w:lang w:val="x-none" w:eastAsia="pt-PT"/>
        </w:rPr>
      </w:pPr>
    </w:p>
    <w:p w14:paraId="0941771C" w14:textId="2F83188F" w:rsidR="00403456" w:rsidRDefault="00403456" w:rsidP="00403456">
      <w:pPr>
        <w:jc w:val="both"/>
        <w:rPr>
          <w:b/>
          <w:lang w:val="x-none" w:eastAsia="pt-PT"/>
        </w:rPr>
      </w:pPr>
    </w:p>
    <w:p w14:paraId="51375B61" w14:textId="77777777" w:rsidR="00914B92" w:rsidRPr="00C05668" w:rsidRDefault="00914B92" w:rsidP="006F62E2">
      <w:pPr>
        <w:pStyle w:val="Heading2"/>
        <w:numPr>
          <w:ilvl w:val="0"/>
          <w:numId w:val="46"/>
        </w:numPr>
        <w:jc w:val="both"/>
        <w:rPr>
          <w:rStyle w:val="SubtleReference"/>
          <w:smallCaps w:val="0"/>
          <w:color w:val="4F81BD"/>
          <w:lang w:val="pt-PT"/>
        </w:rPr>
      </w:pPr>
      <w:bookmarkStart w:id="18" w:name="_Toc50125730"/>
      <w:r w:rsidRPr="00C05668">
        <w:rPr>
          <w:rStyle w:val="SubtleReference"/>
          <w:smallCaps w:val="0"/>
          <w:color w:val="4F81BD"/>
          <w:lang w:val="pt-PT"/>
        </w:rPr>
        <w:t>Medidas de proteção</w:t>
      </w:r>
      <w:bookmarkEnd w:id="18"/>
    </w:p>
    <w:p w14:paraId="53B96ABC" w14:textId="77777777" w:rsidR="005A2A47" w:rsidRPr="00C05668" w:rsidRDefault="005A2A47" w:rsidP="00D17657">
      <w:pPr>
        <w:jc w:val="both"/>
        <w:rPr>
          <w:lang w:eastAsia="pt-PT"/>
        </w:rPr>
      </w:pPr>
    </w:p>
    <w:p w14:paraId="0B40879D" w14:textId="77777777" w:rsidR="00AC4911" w:rsidRPr="00403456" w:rsidRDefault="00307699" w:rsidP="00D17657">
      <w:pPr>
        <w:jc w:val="both"/>
        <w:rPr>
          <w:rStyle w:val="IntenseReference"/>
        </w:rPr>
      </w:pPr>
      <w:r w:rsidRPr="00403456">
        <w:rPr>
          <w:rStyle w:val="IntenseReference"/>
        </w:rPr>
        <w:t>r</w:t>
      </w:r>
      <w:r w:rsidR="00AC4911" w:rsidRPr="00403456">
        <w:rPr>
          <w:rStyle w:val="IntenseReference"/>
        </w:rPr>
        <w:t>egras de etiqueta respiratória, colocação de máscara, lavagem correta das mãos</w:t>
      </w:r>
    </w:p>
    <w:p w14:paraId="459F594B" w14:textId="77777777" w:rsidR="00914B92" w:rsidRPr="00C05668" w:rsidRDefault="00914B92" w:rsidP="00D17657">
      <w:pPr>
        <w:jc w:val="both"/>
        <w:rPr>
          <w:lang w:eastAsia="pt-PT"/>
        </w:rPr>
      </w:pPr>
    </w:p>
    <w:p w14:paraId="0D316220" w14:textId="77777777" w:rsidR="0008393C" w:rsidRPr="00C05668" w:rsidRDefault="0008393C" w:rsidP="00D17657">
      <w:pPr>
        <w:jc w:val="both"/>
      </w:pPr>
      <w:r w:rsidRPr="00C05668">
        <w:t>Com base na evidência científica atual, este vírus transmite-se principalmente através de: − Contacto direto: disseminação de gotículas respiratórias produzidas quando uma pessoa infetada tosse, espirra ou fala, que podem ser inaladas ou pousar na boca, nariz ou olhos de pessoas que estão próximas (&lt; 2 metros).</w:t>
      </w:r>
    </w:p>
    <w:p w14:paraId="3A8E0ADD" w14:textId="048B30B1" w:rsidR="00914B92" w:rsidRPr="00C05668" w:rsidRDefault="0008393C" w:rsidP="00D17657">
      <w:pPr>
        <w:jc w:val="both"/>
      </w:pPr>
      <w:r w:rsidRPr="00C05668">
        <w:t xml:space="preserve">É um dever </w:t>
      </w:r>
      <w:r w:rsidR="004B4DEC">
        <w:t>d</w:t>
      </w:r>
      <w:r w:rsidRPr="00C05668">
        <w:t>as instituições e de todos os que a frequentam</w:t>
      </w:r>
      <w:r w:rsidR="004B4DEC">
        <w:t>, assegurar</w:t>
      </w:r>
      <w:r w:rsidRPr="00C05668">
        <w:t xml:space="preserve"> e </w:t>
      </w:r>
      <w:r w:rsidR="004B4DEC">
        <w:t>sensibilizar</w:t>
      </w:r>
      <w:r w:rsidRPr="00C05668">
        <w:t xml:space="preserve"> para o cumprimento das regras, da lavagem correta das mãos, da etiqueta respiratória, assim como as outras medidas de higiene pessoal e ambiental</w:t>
      </w:r>
      <w:r w:rsidR="00AD6EC0" w:rsidRPr="00C05668">
        <w:t xml:space="preserve"> como o uso de EPI</w:t>
      </w:r>
      <w:r w:rsidRPr="00C05668">
        <w:t>.</w:t>
      </w:r>
    </w:p>
    <w:p w14:paraId="7643A4B0" w14:textId="77777777" w:rsidR="00914B92" w:rsidRPr="00C05668" w:rsidRDefault="00914B92" w:rsidP="006F62E2">
      <w:pPr>
        <w:numPr>
          <w:ilvl w:val="0"/>
          <w:numId w:val="39"/>
        </w:numPr>
        <w:jc w:val="both"/>
      </w:pPr>
      <w:r w:rsidRPr="00C05668">
        <w:t xml:space="preserve">É </w:t>
      </w:r>
      <w:r w:rsidRPr="00C05668">
        <w:rPr>
          <w:b/>
        </w:rPr>
        <w:t>obrigatório o uso de máscaras</w:t>
      </w:r>
      <w:r w:rsidRPr="00C05668">
        <w:t xml:space="preserve">, certificadas pela entidade competente, de acordo com as instruções da DGS, protegendo completamente o nariz e a boca (ver </w:t>
      </w:r>
      <w:r w:rsidR="002240DA" w:rsidRPr="00C05668">
        <w:t>exemplo</w:t>
      </w:r>
      <w:r w:rsidRPr="00C05668">
        <w:t xml:space="preserve"> abaixo sobre o uso correto da máscara). </w:t>
      </w:r>
    </w:p>
    <w:p w14:paraId="1C11DD10" w14:textId="77777777" w:rsidR="00914B92" w:rsidRPr="00C05668" w:rsidRDefault="00914B92" w:rsidP="006F62E2">
      <w:pPr>
        <w:numPr>
          <w:ilvl w:val="0"/>
          <w:numId w:val="39"/>
        </w:numPr>
        <w:jc w:val="both"/>
      </w:pPr>
      <w:r w:rsidRPr="00C05668">
        <w:t xml:space="preserve">Serão disponibilizadas máscaras pela Universidade e entregues aos membros da Comunidade Académica e quem se apresentar sem a devida proteção à entrada dos edifícios da Universidade; </w:t>
      </w:r>
    </w:p>
    <w:p w14:paraId="745A82A8" w14:textId="77777777" w:rsidR="00914B92" w:rsidRPr="00C05668" w:rsidRDefault="00914B92" w:rsidP="006F62E2">
      <w:pPr>
        <w:numPr>
          <w:ilvl w:val="0"/>
          <w:numId w:val="39"/>
        </w:numPr>
        <w:jc w:val="both"/>
      </w:pPr>
      <w:r w:rsidRPr="00C05668">
        <w:t>Ninguém pode permanecer nos Campus, dentro ou fora das salas, sem máscara, no mínimo descartáveis (também ditas cirúrgicas);</w:t>
      </w:r>
    </w:p>
    <w:p w14:paraId="4F534AAF" w14:textId="77777777" w:rsidR="00914B92" w:rsidRPr="00C05668" w:rsidRDefault="00992CA7" w:rsidP="00D17657">
      <w:pPr>
        <w:jc w:val="center"/>
        <w:rPr>
          <w:b/>
        </w:rPr>
      </w:pPr>
      <w:r w:rsidRPr="00C05668">
        <w:rPr>
          <w:b/>
        </w:rPr>
        <w:t>Lembramos</w:t>
      </w:r>
      <w:r w:rsidR="00914B92" w:rsidRPr="00C05668">
        <w:rPr>
          <w:b/>
        </w:rPr>
        <w:t xml:space="preserve"> que as máscaras comunitárias ou cirúrgicas não protegem o utilizador, mas sim os outros, pelo que </w:t>
      </w:r>
      <w:r w:rsidRPr="00C05668">
        <w:rPr>
          <w:b/>
        </w:rPr>
        <w:t>todos obrigatoriamente terão</w:t>
      </w:r>
      <w:r w:rsidR="00914B92" w:rsidRPr="00C05668">
        <w:rPr>
          <w:b/>
        </w:rPr>
        <w:t xml:space="preserve"> que usar a sua, para evitar contaminações, mesmo mantendo o distanciamento social e a lavagem frequente das mãos</w:t>
      </w:r>
    </w:p>
    <w:p w14:paraId="49650BE4" w14:textId="77DD7D46" w:rsidR="00992CA7" w:rsidRPr="00C05668" w:rsidRDefault="00914B92" w:rsidP="006F62E2">
      <w:pPr>
        <w:numPr>
          <w:ilvl w:val="0"/>
          <w:numId w:val="39"/>
        </w:numPr>
        <w:jc w:val="both"/>
      </w:pPr>
      <w:r w:rsidRPr="00C05668">
        <w:t xml:space="preserve">Para trabalhar em espaços com distanciamento </w:t>
      </w:r>
      <w:r w:rsidR="00EF5DDA">
        <w:t>físico</w:t>
      </w:r>
      <w:r w:rsidRPr="00C05668">
        <w:t xml:space="preserve"> assegurado pode usar apenas </w:t>
      </w:r>
      <w:r w:rsidR="00992CA7" w:rsidRPr="00C05668">
        <w:t>uma máscara</w:t>
      </w:r>
      <w:r w:rsidRPr="00C05668">
        <w:t xml:space="preserve"> comunitária; </w:t>
      </w:r>
    </w:p>
    <w:p w14:paraId="7A51D76F" w14:textId="5869E45E" w:rsidR="00D17657" w:rsidRDefault="00914B92" w:rsidP="006F62E2">
      <w:pPr>
        <w:numPr>
          <w:ilvl w:val="0"/>
          <w:numId w:val="39"/>
        </w:numPr>
        <w:jc w:val="both"/>
      </w:pPr>
      <w:r w:rsidRPr="00C05668">
        <w:t>Antes das refeições, e após a lavagem cuidadosa das mãos com sabão líquido, a máscara deve ser retirada de acordo com as normas preconizadas e voltada a colocar, depois da refeição, novamente após a lavagem adequada das mãos</w:t>
      </w:r>
      <w:r w:rsidR="00D17657" w:rsidRPr="00C05668">
        <w:t>.</w:t>
      </w:r>
    </w:p>
    <w:p w14:paraId="30C2B80F" w14:textId="77777777" w:rsidR="0008393C" w:rsidRPr="00C05668" w:rsidRDefault="00F769F5" w:rsidP="00D17657">
      <w:pPr>
        <w:jc w:val="both"/>
        <w:rPr>
          <w:rStyle w:val="IntenseReference"/>
        </w:rPr>
      </w:pPr>
      <w:r>
        <w:rPr>
          <w:rStyle w:val="IntenseReference"/>
        </w:rPr>
        <w:t>L</w:t>
      </w:r>
      <w:r w:rsidR="00AD6EC0" w:rsidRPr="00C05668">
        <w:rPr>
          <w:rStyle w:val="IntenseReference"/>
        </w:rPr>
        <w:t>AVAGEM CORRETA DAS MÃOS</w:t>
      </w:r>
    </w:p>
    <w:p w14:paraId="391BDF4E" w14:textId="77777777" w:rsidR="00AD6EC0" w:rsidRPr="00C05668" w:rsidRDefault="00B04E74" w:rsidP="00D17657">
      <w:pPr>
        <w:jc w:val="both"/>
      </w:pPr>
      <w:r w:rsidRPr="00C05668">
        <w:rPr>
          <w:noProof/>
          <w:lang w:val="en-US"/>
        </w:rPr>
        <w:lastRenderedPageBreak/>
        <w:drawing>
          <wp:inline distT="0" distB="0" distL="0" distR="0" wp14:anchorId="2D7B5982" wp14:editId="37BEA0B0">
            <wp:extent cx="3914775" cy="5638800"/>
            <wp:effectExtent l="0" t="0" r="9525" b="0"/>
            <wp:docPr id="1"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14775" cy="5638800"/>
                    </a:xfrm>
                    <a:prstGeom prst="rect">
                      <a:avLst/>
                    </a:prstGeom>
                    <a:noFill/>
                    <a:ln>
                      <a:noFill/>
                    </a:ln>
                  </pic:spPr>
                </pic:pic>
              </a:graphicData>
            </a:graphic>
          </wp:inline>
        </w:drawing>
      </w:r>
    </w:p>
    <w:p w14:paraId="2ABD63B3" w14:textId="77777777" w:rsidR="004B4DEC" w:rsidRDefault="004B4DEC" w:rsidP="00D17657">
      <w:pPr>
        <w:jc w:val="both"/>
        <w:rPr>
          <w:rStyle w:val="IntenseReference"/>
        </w:rPr>
      </w:pPr>
    </w:p>
    <w:p w14:paraId="7D529497" w14:textId="2727538F" w:rsidR="00AD6EC0" w:rsidRPr="00C05668" w:rsidRDefault="00AD6EC0" w:rsidP="00D17657">
      <w:pPr>
        <w:jc w:val="both"/>
        <w:rPr>
          <w:rStyle w:val="IntenseReference"/>
        </w:rPr>
      </w:pPr>
      <w:r w:rsidRPr="00C05668">
        <w:rPr>
          <w:rStyle w:val="IntenseReference"/>
        </w:rPr>
        <w:t>ETIQUETA RESPIRATÓRIA</w:t>
      </w:r>
    </w:p>
    <w:p w14:paraId="641B5C37" w14:textId="77777777" w:rsidR="00AD6EC0" w:rsidRPr="00C05668" w:rsidRDefault="00AD6EC0" w:rsidP="006F62E2">
      <w:pPr>
        <w:numPr>
          <w:ilvl w:val="0"/>
          <w:numId w:val="35"/>
        </w:numPr>
        <w:spacing w:after="0"/>
        <w:jc w:val="both"/>
      </w:pPr>
      <w:r w:rsidRPr="00C05668">
        <w:t>Ao tossir ou espirrar não use as mãos. Elas são um dos principais veículos de transmissão de doenças</w:t>
      </w:r>
      <w:r w:rsidR="00DE3444" w:rsidRPr="00C05668">
        <w:t>;</w:t>
      </w:r>
    </w:p>
    <w:p w14:paraId="08AD9176" w14:textId="77777777" w:rsidR="00AD6EC0" w:rsidRPr="00C05668" w:rsidRDefault="00AD6EC0" w:rsidP="006F62E2">
      <w:pPr>
        <w:numPr>
          <w:ilvl w:val="0"/>
          <w:numId w:val="35"/>
        </w:numPr>
        <w:spacing w:after="0"/>
        <w:jc w:val="both"/>
      </w:pPr>
      <w:r w:rsidRPr="00C05668">
        <w:t>Use um lenço de papel ou o antebraço. De seguida deite o lenço ao lixo</w:t>
      </w:r>
      <w:r w:rsidR="00DE3444" w:rsidRPr="00C05668">
        <w:t>:</w:t>
      </w:r>
    </w:p>
    <w:p w14:paraId="05B2096D" w14:textId="77777777" w:rsidR="00AD6EC0" w:rsidRPr="00C05668" w:rsidRDefault="00AD6EC0" w:rsidP="006F62E2">
      <w:pPr>
        <w:numPr>
          <w:ilvl w:val="0"/>
          <w:numId w:val="35"/>
        </w:numPr>
        <w:spacing w:after="0"/>
        <w:jc w:val="both"/>
      </w:pPr>
      <w:r w:rsidRPr="00C05668">
        <w:t>Lave sempre as mãos a seguir a tossir ou espirrar</w:t>
      </w:r>
      <w:r w:rsidR="00DE3444" w:rsidRPr="00C05668">
        <w:t>.</w:t>
      </w:r>
    </w:p>
    <w:p w14:paraId="1A205EDC" w14:textId="77777777" w:rsidR="00DE3444" w:rsidRPr="00C05668" w:rsidRDefault="00B04E74" w:rsidP="00D17657">
      <w:pPr>
        <w:spacing w:after="0"/>
        <w:jc w:val="both"/>
      </w:pPr>
      <w:r w:rsidRPr="00C05668">
        <w:rPr>
          <w:noProof/>
          <w:lang w:val="en-US"/>
        </w:rPr>
        <w:lastRenderedPageBreak/>
        <w:drawing>
          <wp:inline distT="0" distB="0" distL="0" distR="0" wp14:anchorId="6DEC1783" wp14:editId="154EEF4F">
            <wp:extent cx="5753100" cy="5924550"/>
            <wp:effectExtent l="0" t="0" r="0" b="0"/>
            <wp:docPr id="2" name="Image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3100" cy="5924550"/>
                    </a:xfrm>
                    <a:prstGeom prst="rect">
                      <a:avLst/>
                    </a:prstGeom>
                    <a:noFill/>
                    <a:ln>
                      <a:noFill/>
                    </a:ln>
                  </pic:spPr>
                </pic:pic>
              </a:graphicData>
            </a:graphic>
          </wp:inline>
        </w:drawing>
      </w:r>
    </w:p>
    <w:p w14:paraId="66E3E39A" w14:textId="77777777" w:rsidR="00DE3444" w:rsidRPr="00C05668" w:rsidRDefault="00DE3444" w:rsidP="00D17657">
      <w:pPr>
        <w:spacing w:after="0"/>
        <w:jc w:val="both"/>
        <w:rPr>
          <w:rStyle w:val="IntenseReference"/>
        </w:rPr>
      </w:pPr>
    </w:p>
    <w:p w14:paraId="4F9F884D" w14:textId="77777777" w:rsidR="00D17657" w:rsidRPr="00C05668" w:rsidRDefault="00D17657" w:rsidP="00D17657">
      <w:pPr>
        <w:spacing w:after="0"/>
        <w:jc w:val="both"/>
        <w:rPr>
          <w:rStyle w:val="IntenseReference"/>
        </w:rPr>
      </w:pPr>
    </w:p>
    <w:p w14:paraId="363CC764" w14:textId="77777777" w:rsidR="00D17657" w:rsidRPr="00C05668" w:rsidRDefault="00D17657" w:rsidP="00D17657">
      <w:pPr>
        <w:spacing w:after="0"/>
        <w:jc w:val="both"/>
        <w:rPr>
          <w:rStyle w:val="IntenseReference"/>
        </w:rPr>
      </w:pPr>
    </w:p>
    <w:p w14:paraId="54BA23DD" w14:textId="77777777" w:rsidR="00D17657" w:rsidRPr="00C05668" w:rsidRDefault="00D17657" w:rsidP="00D17657">
      <w:pPr>
        <w:spacing w:after="0"/>
        <w:jc w:val="both"/>
        <w:rPr>
          <w:rStyle w:val="IntenseReference"/>
        </w:rPr>
      </w:pPr>
    </w:p>
    <w:p w14:paraId="03FEBBA4" w14:textId="4B6CF988" w:rsidR="00D17657" w:rsidRDefault="00D17657" w:rsidP="00D17657">
      <w:pPr>
        <w:spacing w:after="0"/>
        <w:jc w:val="both"/>
        <w:rPr>
          <w:rStyle w:val="IntenseReference"/>
        </w:rPr>
      </w:pPr>
    </w:p>
    <w:p w14:paraId="2EADABC0" w14:textId="57A2BA51" w:rsidR="00403456" w:rsidRDefault="00403456" w:rsidP="00D17657">
      <w:pPr>
        <w:spacing w:after="0"/>
        <w:jc w:val="both"/>
        <w:rPr>
          <w:rStyle w:val="IntenseReference"/>
        </w:rPr>
      </w:pPr>
    </w:p>
    <w:p w14:paraId="18D29FE7" w14:textId="634D18AA" w:rsidR="00403456" w:rsidRDefault="00403456" w:rsidP="00D17657">
      <w:pPr>
        <w:spacing w:after="0"/>
        <w:jc w:val="both"/>
        <w:rPr>
          <w:rStyle w:val="IntenseReference"/>
        </w:rPr>
      </w:pPr>
    </w:p>
    <w:p w14:paraId="1FB810FE" w14:textId="7370B4F1" w:rsidR="00403456" w:rsidRDefault="00403456" w:rsidP="00D17657">
      <w:pPr>
        <w:spacing w:after="0"/>
        <w:jc w:val="both"/>
        <w:rPr>
          <w:rStyle w:val="IntenseReference"/>
        </w:rPr>
      </w:pPr>
    </w:p>
    <w:p w14:paraId="45DA6521" w14:textId="66668C43" w:rsidR="00403456" w:rsidRDefault="00403456" w:rsidP="00D17657">
      <w:pPr>
        <w:spacing w:after="0"/>
        <w:jc w:val="both"/>
        <w:rPr>
          <w:rStyle w:val="IntenseReference"/>
        </w:rPr>
      </w:pPr>
    </w:p>
    <w:p w14:paraId="071FC80D" w14:textId="694A48CD" w:rsidR="00403456" w:rsidRDefault="00403456" w:rsidP="00D17657">
      <w:pPr>
        <w:spacing w:after="0"/>
        <w:jc w:val="both"/>
        <w:rPr>
          <w:rStyle w:val="IntenseReference"/>
        </w:rPr>
      </w:pPr>
    </w:p>
    <w:p w14:paraId="61D7D582" w14:textId="77777777" w:rsidR="00403456" w:rsidRPr="00C05668" w:rsidRDefault="00403456" w:rsidP="00D17657">
      <w:pPr>
        <w:spacing w:after="0"/>
        <w:jc w:val="both"/>
        <w:rPr>
          <w:rStyle w:val="IntenseReference"/>
        </w:rPr>
      </w:pPr>
    </w:p>
    <w:p w14:paraId="5E713AB3" w14:textId="77777777" w:rsidR="00D17657" w:rsidRPr="00C05668" w:rsidRDefault="00D17657" w:rsidP="00D17657">
      <w:pPr>
        <w:spacing w:after="0"/>
        <w:jc w:val="both"/>
        <w:rPr>
          <w:rStyle w:val="IntenseReference"/>
        </w:rPr>
      </w:pPr>
    </w:p>
    <w:p w14:paraId="38E5C0BE" w14:textId="77777777" w:rsidR="00D17657" w:rsidRPr="00C05668" w:rsidRDefault="00D17657" w:rsidP="00D17657">
      <w:pPr>
        <w:spacing w:after="0"/>
        <w:jc w:val="both"/>
        <w:rPr>
          <w:rStyle w:val="IntenseReference"/>
        </w:rPr>
      </w:pPr>
    </w:p>
    <w:p w14:paraId="611FF916" w14:textId="77777777" w:rsidR="00DE3444" w:rsidRPr="00C05668" w:rsidRDefault="00DE3444" w:rsidP="00D17657">
      <w:pPr>
        <w:spacing w:after="0"/>
        <w:jc w:val="both"/>
        <w:rPr>
          <w:rStyle w:val="IntenseReference"/>
        </w:rPr>
      </w:pPr>
      <w:r w:rsidRPr="00C05668">
        <w:rPr>
          <w:rStyle w:val="IntenseReference"/>
        </w:rPr>
        <w:lastRenderedPageBreak/>
        <w:t>USO</w:t>
      </w:r>
      <w:r w:rsidR="00D17657" w:rsidRPr="00C05668">
        <w:rPr>
          <w:rStyle w:val="IntenseReference"/>
        </w:rPr>
        <w:t xml:space="preserve"> CORRETO</w:t>
      </w:r>
      <w:r w:rsidRPr="00C05668">
        <w:rPr>
          <w:rStyle w:val="IntenseReference"/>
        </w:rPr>
        <w:t xml:space="preserve"> DE MÁSCARA</w:t>
      </w:r>
    </w:p>
    <w:p w14:paraId="22A3A672" w14:textId="77777777" w:rsidR="00AD6EC0" w:rsidRPr="00C05668" w:rsidRDefault="00B04E74" w:rsidP="00D17657">
      <w:pPr>
        <w:jc w:val="both"/>
      </w:pPr>
      <w:r w:rsidRPr="00C05668">
        <w:rPr>
          <w:noProof/>
          <w:lang w:val="en-US"/>
        </w:rPr>
        <w:drawing>
          <wp:inline distT="0" distB="0" distL="0" distR="0" wp14:anchorId="103F60C6" wp14:editId="6A7052CF">
            <wp:extent cx="5759450" cy="8147050"/>
            <wp:effectExtent l="0" t="0" r="0" b="0"/>
            <wp:docPr id="3" name="Image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8147050"/>
                    </a:xfrm>
                    <a:prstGeom prst="rect">
                      <a:avLst/>
                    </a:prstGeom>
                    <a:noFill/>
                    <a:ln>
                      <a:noFill/>
                    </a:ln>
                  </pic:spPr>
                </pic:pic>
              </a:graphicData>
            </a:graphic>
          </wp:inline>
        </w:drawing>
      </w:r>
    </w:p>
    <w:p w14:paraId="7B353B00" w14:textId="77777777" w:rsidR="00307699" w:rsidRPr="00C05668" w:rsidRDefault="00307699" w:rsidP="006F62E2">
      <w:pPr>
        <w:pStyle w:val="Heading2"/>
        <w:numPr>
          <w:ilvl w:val="0"/>
          <w:numId w:val="46"/>
        </w:numPr>
        <w:jc w:val="both"/>
        <w:rPr>
          <w:rStyle w:val="SubtleReference"/>
          <w:smallCaps w:val="0"/>
          <w:color w:val="4F81BD"/>
          <w:lang w:val="pt-PT"/>
        </w:rPr>
      </w:pPr>
      <w:bookmarkStart w:id="19" w:name="_Toc50125731"/>
      <w:r w:rsidRPr="00C05668">
        <w:rPr>
          <w:rStyle w:val="SubtleReference"/>
          <w:smallCaps w:val="0"/>
          <w:color w:val="4F81BD"/>
          <w:lang w:val="pt-PT"/>
        </w:rPr>
        <w:lastRenderedPageBreak/>
        <w:t>R</w:t>
      </w:r>
      <w:r w:rsidR="00AC4911" w:rsidRPr="00C05668">
        <w:rPr>
          <w:rStyle w:val="SubtleReference"/>
          <w:smallCaps w:val="0"/>
          <w:color w:val="4F81BD"/>
          <w:lang w:val="pt-PT"/>
        </w:rPr>
        <w:t xml:space="preserve">egras </w:t>
      </w:r>
      <w:r w:rsidR="00DE3444" w:rsidRPr="00C05668">
        <w:rPr>
          <w:rStyle w:val="SubtleReference"/>
          <w:smallCaps w:val="0"/>
          <w:color w:val="4F81BD"/>
          <w:lang w:val="pt-PT"/>
        </w:rPr>
        <w:t>de trabalho para docentes, colaboradores e investigadores</w:t>
      </w:r>
      <w:bookmarkEnd w:id="19"/>
    </w:p>
    <w:p w14:paraId="44257C2A" w14:textId="77777777" w:rsidR="00307699" w:rsidRPr="00C05668" w:rsidRDefault="00307699" w:rsidP="00D17657">
      <w:pPr>
        <w:jc w:val="both"/>
        <w:rPr>
          <w:rStyle w:val="SubtleReference"/>
          <w:smallCaps w:val="0"/>
          <w:color w:val="auto"/>
        </w:rPr>
      </w:pPr>
    </w:p>
    <w:p w14:paraId="6D193930" w14:textId="34A40CD9" w:rsidR="00DE3444" w:rsidRPr="00C05668" w:rsidRDefault="00307699" w:rsidP="00D17657">
      <w:pPr>
        <w:jc w:val="both"/>
      </w:pPr>
      <w:r w:rsidRPr="00C05668">
        <w:t xml:space="preserve">Todos os elementos que frequentam a instituição devem efetuar a </w:t>
      </w:r>
      <w:r w:rsidR="008D0B64">
        <w:t>a</w:t>
      </w:r>
      <w:r w:rsidR="00737940">
        <w:t>uto-</w:t>
      </w:r>
      <w:r w:rsidR="00992CA7" w:rsidRPr="00C05668">
        <w:t>monitorização</w:t>
      </w:r>
      <w:r w:rsidRPr="00C05668">
        <w:t xml:space="preserve"> diária de sinais e sintomas e abster-se de se deslocar à instituição se surgir sintomatologia compatível com COVID-19. Nestes casos deve ser contactado o SNS 24, ou outras linhas criadas para o efeito, de acordo com as normas e orientações da DGS.</w:t>
      </w:r>
      <w:r w:rsidR="008D0B64">
        <w:t xml:space="preserve"> Devem ainda, </w:t>
      </w:r>
      <w:r w:rsidR="00FC067F">
        <w:t>quando identificados como casos suspe</w:t>
      </w:r>
      <w:r w:rsidR="00CF6FCD">
        <w:t>itos ou confirmados</w:t>
      </w:r>
      <w:r w:rsidR="008D0B64">
        <w:t xml:space="preserve">, </w:t>
      </w:r>
      <w:r w:rsidR="001E12B0">
        <w:t>informar a Instituição relativamente à situação através do telefone</w:t>
      </w:r>
      <w:r w:rsidR="00F34028">
        <w:t xml:space="preserve"> (</w:t>
      </w:r>
      <w:r w:rsidR="001E12B0">
        <w:t>21 751 55 00</w:t>
      </w:r>
      <w:r w:rsidR="00F34028">
        <w:t xml:space="preserve">) </w:t>
      </w:r>
      <w:r w:rsidR="001E12B0">
        <w:t xml:space="preserve"> e/ou </w:t>
      </w:r>
      <w:r w:rsidR="00F34028">
        <w:t xml:space="preserve">por </w:t>
      </w:r>
      <w:r w:rsidR="001E12B0">
        <w:t>email</w:t>
      </w:r>
      <w:r w:rsidR="008834B1">
        <w:t xml:space="preserve">: </w:t>
      </w:r>
      <w:hyperlink r:id="rId18" w:history="1">
        <w:r w:rsidR="008834B1" w:rsidRPr="003B6276">
          <w:rPr>
            <w:rStyle w:val="Hyperlink"/>
          </w:rPr>
          <w:t>info@ulusofona.pt</w:t>
        </w:r>
      </w:hyperlink>
      <w:r w:rsidR="00FC067F" w:rsidRPr="00F34028">
        <w:rPr>
          <w:color w:val="000000" w:themeColor="text1"/>
        </w:rPr>
        <w:t>.</w:t>
      </w:r>
    </w:p>
    <w:p w14:paraId="7BB3CFC9" w14:textId="77777777" w:rsidR="00714510" w:rsidRPr="00C05668" w:rsidRDefault="00714510" w:rsidP="00D17657">
      <w:pPr>
        <w:jc w:val="both"/>
      </w:pPr>
      <w:r w:rsidRPr="00C05668">
        <w:t xml:space="preserve">O uso de EPI é obrigatório dentro do campus </w:t>
      </w:r>
    </w:p>
    <w:p w14:paraId="3C373AD8" w14:textId="77777777" w:rsidR="00307699" w:rsidRPr="00C05668" w:rsidRDefault="00307699" w:rsidP="006F62E2">
      <w:pPr>
        <w:numPr>
          <w:ilvl w:val="0"/>
          <w:numId w:val="38"/>
        </w:numPr>
        <w:jc w:val="both"/>
        <w:rPr>
          <w:rStyle w:val="SubtleReference"/>
        </w:rPr>
      </w:pPr>
      <w:r w:rsidRPr="00C05668">
        <w:rPr>
          <w:rStyle w:val="SubtleReference"/>
        </w:rPr>
        <w:t>Regras de trabalho para docentes, colaboradores e investigadores</w:t>
      </w:r>
    </w:p>
    <w:p w14:paraId="2DD94ECE" w14:textId="77777777" w:rsidR="00BE1F42" w:rsidRPr="00C05668" w:rsidRDefault="00BE1F42" w:rsidP="006F62E2">
      <w:pPr>
        <w:numPr>
          <w:ilvl w:val="0"/>
          <w:numId w:val="37"/>
        </w:numPr>
        <w:jc w:val="both"/>
      </w:pPr>
      <w:r w:rsidRPr="00C05668">
        <w:t xml:space="preserve">Compete à Direção das Unidades Orgânicas e aos Diretores de Serviços, a decisão sobre a ocupação dos espaços, bem como a definição dos colaboradores necessários ao bom funcionamento dos serviços e a criação de sistemas de rotatividade e/ ou </w:t>
      </w:r>
      <w:r w:rsidR="004957A4" w:rsidRPr="00C05668">
        <w:t>flexibilidade</w:t>
      </w:r>
      <w:r w:rsidRPr="00C05668">
        <w:t xml:space="preserve"> de horários (com foco nos colaboradores que usam transportes públicos) com o objetivo de:</w:t>
      </w:r>
    </w:p>
    <w:p w14:paraId="04B1029E" w14:textId="77777777" w:rsidR="00BE1F42" w:rsidRPr="00C05668" w:rsidRDefault="00BE1F42" w:rsidP="006F62E2">
      <w:pPr>
        <w:numPr>
          <w:ilvl w:val="1"/>
          <w:numId w:val="37"/>
        </w:numPr>
        <w:jc w:val="both"/>
      </w:pPr>
      <w:r w:rsidRPr="00C05668">
        <w:t>Em caso de deteção de um caso nos serviços não tenham de encerrar por falta de colaboradores;</w:t>
      </w:r>
    </w:p>
    <w:p w14:paraId="15BE0958" w14:textId="77777777" w:rsidR="00BE1F42" w:rsidRPr="00C05668" w:rsidRDefault="00BE1F42" w:rsidP="006F62E2">
      <w:pPr>
        <w:numPr>
          <w:ilvl w:val="1"/>
          <w:numId w:val="37"/>
        </w:numPr>
        <w:jc w:val="both"/>
      </w:pPr>
      <w:r w:rsidRPr="00C05668">
        <w:t>Diminuir os riscos de contágio, quer entre colaboradores, quer na comunidade.</w:t>
      </w:r>
    </w:p>
    <w:p w14:paraId="3679334F" w14:textId="290F4509" w:rsidR="00307699" w:rsidRPr="00C05668" w:rsidRDefault="00307699" w:rsidP="006F62E2">
      <w:pPr>
        <w:numPr>
          <w:ilvl w:val="0"/>
          <w:numId w:val="37"/>
        </w:numPr>
        <w:jc w:val="both"/>
      </w:pPr>
      <w:r w:rsidRPr="00C05668">
        <w:t>A distância entre os colaboradores, docente</w:t>
      </w:r>
      <w:r w:rsidR="00F769F5">
        <w:t>s e estudantes no mesmo espaço exterior deve ser sempre respeitada</w:t>
      </w:r>
      <w:r w:rsidR="008D1D5B">
        <w:t>,</w:t>
      </w:r>
      <w:r w:rsidR="00F769F5">
        <w:t xml:space="preserve"> </w:t>
      </w:r>
      <w:r w:rsidR="0003758D" w:rsidRPr="00C05668">
        <w:t>e no caso dos postos de trabalho frente a frente</w:t>
      </w:r>
      <w:r w:rsidR="008D1D5B">
        <w:t>,</w:t>
      </w:r>
      <w:r w:rsidR="0003758D" w:rsidRPr="00C05668">
        <w:t xml:space="preserve"> devem ser colocados acrílicos separadores para garantir o distanciamento/ proteção</w:t>
      </w:r>
      <w:r w:rsidRPr="00C05668">
        <w:t xml:space="preserve">. </w:t>
      </w:r>
    </w:p>
    <w:p w14:paraId="62B23C55" w14:textId="77777777" w:rsidR="00307699" w:rsidRPr="00C05668" w:rsidRDefault="00307699" w:rsidP="006F62E2">
      <w:pPr>
        <w:numPr>
          <w:ilvl w:val="0"/>
          <w:numId w:val="37"/>
        </w:numPr>
        <w:jc w:val="both"/>
      </w:pPr>
      <w:r w:rsidRPr="00C05668">
        <w:t>Caso exista necessidade de apoio relativamente à disposição dos postos de trabalho e respetivas possibilidades de ocupação, dever</w:t>
      </w:r>
      <w:r w:rsidR="0003758D" w:rsidRPr="00C05668">
        <w:t>ão as Direções de Unidade Orgânica e de Serviços solicitar</w:t>
      </w:r>
      <w:r w:rsidRPr="00C05668">
        <w:t xml:space="preserve"> apoio à D</w:t>
      </w:r>
      <w:r w:rsidR="0003758D" w:rsidRPr="00C05668">
        <w:t>ireção de Recursos Humanos que deverá seguir as definições da ACT e da DGS.</w:t>
      </w:r>
    </w:p>
    <w:p w14:paraId="6AC17287" w14:textId="6B966259" w:rsidR="0003758D" w:rsidRPr="00C05668" w:rsidRDefault="0003758D" w:rsidP="006F62E2">
      <w:pPr>
        <w:numPr>
          <w:ilvl w:val="0"/>
          <w:numId w:val="37"/>
        </w:numPr>
        <w:jc w:val="both"/>
      </w:pPr>
      <w:r w:rsidRPr="00C05668">
        <w:t>Deve ser também privilegiado o arejamento natural dos espaços com a renovação frequente do ar em todos os recintos fechados (no mínimo 2 a 4 vezes ao dia), em articulação com as normas e orientações da DGS aplicáveis. Pode também ser utilizada ventilação mecânica de ar (sistema AVAC – Aquecimento, Ventilação e Ar Condicionado). Nestes casos deve ser garantida a limpeza e manutenção adequada, de acordo com as recomendações do fabricante, e a renovação do ar dos espaços fechados, por arejamento frequente e/ou pelos próprios sistemas de ventilação mecânica (quando esta funcionalidade esteja disponível)</w:t>
      </w:r>
      <w:r w:rsidR="00E95F14">
        <w:t xml:space="preserve"> </w:t>
      </w:r>
      <w:r w:rsidR="008834B1">
        <w:t>(</w:t>
      </w:r>
      <w:r w:rsidR="00E95F14">
        <w:t>pedir apoio aos ser</w:t>
      </w:r>
      <w:r w:rsidR="00FE2DA8">
        <w:t xml:space="preserve">viços de </w:t>
      </w:r>
      <w:r w:rsidR="008834B1">
        <w:t>infraestruturas facility@ulusofona.pt.)</w:t>
      </w:r>
    </w:p>
    <w:p w14:paraId="1A53833B" w14:textId="77777777" w:rsidR="0003758D" w:rsidRPr="00C05668" w:rsidRDefault="00307699" w:rsidP="006F62E2">
      <w:pPr>
        <w:numPr>
          <w:ilvl w:val="0"/>
          <w:numId w:val="37"/>
        </w:numPr>
        <w:jc w:val="both"/>
      </w:pPr>
      <w:r w:rsidRPr="00C05668">
        <w:t xml:space="preserve">Para a realização de reuniões devem continuar a ser privilegiados os meios digitais sempre que possível. Caso não seja possível só poderão ser realizadas no cumprimento das regras aqui estabelecidas. </w:t>
      </w:r>
    </w:p>
    <w:p w14:paraId="10DE2E47" w14:textId="77777777" w:rsidR="00307699" w:rsidRPr="00C05668" w:rsidRDefault="00307699" w:rsidP="006F62E2">
      <w:pPr>
        <w:numPr>
          <w:ilvl w:val="0"/>
          <w:numId w:val="37"/>
        </w:numPr>
        <w:jc w:val="both"/>
      </w:pPr>
      <w:r w:rsidRPr="00C05668">
        <w:t>Não devem ser partilhados</w:t>
      </w:r>
      <w:r w:rsidR="00714510" w:rsidRPr="00C05668">
        <w:t xml:space="preserve"> quaisquer </w:t>
      </w:r>
      <w:r w:rsidRPr="00C05668">
        <w:t>instrumentos e equipamentos de trabalho, como telefone, canetas, furadores</w:t>
      </w:r>
      <w:r w:rsidR="00714510" w:rsidRPr="00C05668">
        <w:t xml:space="preserve">, agrafadores, fotocopiadora, teclados, ratos </w:t>
      </w:r>
      <w:r w:rsidRPr="00C05668">
        <w:t>sem</w:t>
      </w:r>
      <w:r w:rsidR="00714510" w:rsidRPr="00C05668">
        <w:t xml:space="preserve"> primeiro </w:t>
      </w:r>
      <w:r w:rsidRPr="00C05668">
        <w:t xml:space="preserve">os higienizar. </w:t>
      </w:r>
    </w:p>
    <w:p w14:paraId="36A203FA" w14:textId="6D256F38" w:rsidR="00307699" w:rsidRPr="00C05668" w:rsidRDefault="00714510" w:rsidP="006F62E2">
      <w:pPr>
        <w:numPr>
          <w:ilvl w:val="0"/>
          <w:numId w:val="37"/>
        </w:numPr>
        <w:jc w:val="both"/>
      </w:pPr>
      <w:r w:rsidRPr="00C05668">
        <w:lastRenderedPageBreak/>
        <w:t>Aconselha-</w:t>
      </w:r>
      <w:r w:rsidR="00307699" w:rsidRPr="00C05668">
        <w:t>se a desinfeção das mãos no início e fim de cada dia de trabalho, à chegada ou saída do espaço de trabalho, após conta</w:t>
      </w:r>
      <w:r w:rsidR="00FE2DA8">
        <w:t>c</w:t>
      </w:r>
      <w:r w:rsidR="00307699" w:rsidRPr="00C05668">
        <w:t>to com outras pessoas e após utilização de equipamentos de uso partilhado (por exemplo, fotocopiadoras, telefones</w:t>
      </w:r>
      <w:r w:rsidRPr="00C05668">
        <w:t>, computadores</w:t>
      </w:r>
      <w:r w:rsidR="00307699" w:rsidRPr="00C05668">
        <w:t xml:space="preserve"> ou outros equipamentos ou utensílios).</w:t>
      </w:r>
    </w:p>
    <w:p w14:paraId="007F71C7" w14:textId="77777777" w:rsidR="00307699" w:rsidRPr="00C05668" w:rsidRDefault="00714510" w:rsidP="006F62E2">
      <w:pPr>
        <w:numPr>
          <w:ilvl w:val="0"/>
          <w:numId w:val="37"/>
        </w:numPr>
        <w:jc w:val="both"/>
        <w:rPr>
          <w:rStyle w:val="SubtleReference"/>
          <w:smallCaps w:val="0"/>
          <w:color w:val="auto"/>
        </w:rPr>
      </w:pPr>
      <w:r w:rsidRPr="00C05668">
        <w:t>Aconselha-se</w:t>
      </w:r>
      <w:r w:rsidR="00307699" w:rsidRPr="00C05668">
        <w:t xml:space="preserve"> o princípio da “</w:t>
      </w:r>
      <w:r w:rsidR="004957A4" w:rsidRPr="00C05668">
        <w:t>clean desk</w:t>
      </w:r>
      <w:r w:rsidR="00307699" w:rsidRPr="00C05668">
        <w:t>”, no final de cada dia</w:t>
      </w:r>
      <w:r w:rsidRPr="00C05668">
        <w:t xml:space="preserve"> de trabalho</w:t>
      </w:r>
      <w:r w:rsidR="00307699" w:rsidRPr="00C05668">
        <w:t>, para facilitar a higienização.</w:t>
      </w:r>
    </w:p>
    <w:p w14:paraId="343C9E9C" w14:textId="77777777" w:rsidR="00992CA7" w:rsidRPr="00C05668" w:rsidRDefault="00992CA7" w:rsidP="006F62E2">
      <w:pPr>
        <w:numPr>
          <w:ilvl w:val="0"/>
          <w:numId w:val="38"/>
        </w:numPr>
        <w:spacing w:after="0"/>
        <w:jc w:val="both"/>
        <w:rPr>
          <w:rStyle w:val="SubtleReference"/>
        </w:rPr>
      </w:pPr>
      <w:r w:rsidRPr="00C05668">
        <w:rPr>
          <w:rStyle w:val="SubtleReference"/>
        </w:rPr>
        <w:t>atendimento ao público</w:t>
      </w:r>
    </w:p>
    <w:p w14:paraId="149D8CCF" w14:textId="77777777" w:rsidR="00992CA7" w:rsidRPr="00C05668" w:rsidRDefault="00992CA7" w:rsidP="00D17657">
      <w:pPr>
        <w:spacing w:after="0"/>
        <w:jc w:val="both"/>
        <w:rPr>
          <w:rStyle w:val="SubtleReference"/>
        </w:rPr>
      </w:pPr>
    </w:p>
    <w:p w14:paraId="7B2FA0C6" w14:textId="0347D1E5" w:rsidR="00992CA7" w:rsidRPr="00C05668" w:rsidRDefault="00992CA7" w:rsidP="006F62E2">
      <w:pPr>
        <w:numPr>
          <w:ilvl w:val="0"/>
          <w:numId w:val="40"/>
        </w:numPr>
        <w:spacing w:after="0"/>
        <w:jc w:val="both"/>
        <w:rPr>
          <w:smallCaps/>
          <w:color w:val="5A5A5A"/>
        </w:rPr>
      </w:pPr>
      <w:r w:rsidRPr="00C05668">
        <w:t xml:space="preserve">É obrigatório o uso de máscaras comunitárias e viseiras de acrílico, mantendo o distanciamento </w:t>
      </w:r>
      <w:r w:rsidR="008705AB">
        <w:t>físico</w:t>
      </w:r>
      <w:r w:rsidRPr="00C05668">
        <w:t>, ou máscaras comunitárias, em espaços com proteção frontal em acrílico;</w:t>
      </w:r>
    </w:p>
    <w:p w14:paraId="6D37BDA2" w14:textId="754BDE7C" w:rsidR="00992CA7" w:rsidRPr="00C05668" w:rsidRDefault="00992CA7" w:rsidP="006F62E2">
      <w:pPr>
        <w:numPr>
          <w:ilvl w:val="0"/>
          <w:numId w:val="40"/>
        </w:numPr>
        <w:spacing w:after="0"/>
        <w:jc w:val="both"/>
        <w:rPr>
          <w:smallCaps/>
          <w:color w:val="5A5A5A"/>
        </w:rPr>
      </w:pPr>
      <w:r w:rsidRPr="00C05668">
        <w:t>No ato de atendimento o colaborador deve verificar se a pessoa usa máscara</w:t>
      </w:r>
      <w:r w:rsidR="008705AB">
        <w:t xml:space="preserve"> e</w:t>
      </w:r>
      <w:r w:rsidRPr="00C05668">
        <w:t xml:space="preserve"> desinfetou as mãos</w:t>
      </w:r>
      <w:r w:rsidR="002240DA" w:rsidRPr="00C05668">
        <w:t>. Cada pessoa atendida deve utilizar o desinfetante disponível para desinfetar as mãos antes e após o atendimento;</w:t>
      </w:r>
    </w:p>
    <w:p w14:paraId="0E72CF17" w14:textId="7C61995F" w:rsidR="002240DA" w:rsidRPr="00C05668" w:rsidRDefault="00992CA7" w:rsidP="006F62E2">
      <w:pPr>
        <w:numPr>
          <w:ilvl w:val="0"/>
          <w:numId w:val="40"/>
        </w:numPr>
        <w:spacing w:after="0"/>
        <w:jc w:val="both"/>
        <w:rPr>
          <w:smallCaps/>
          <w:color w:val="5A5A5A"/>
        </w:rPr>
      </w:pPr>
      <w:r w:rsidRPr="00C05668">
        <w:t>Após o atendimento de cada pessoa</w:t>
      </w:r>
      <w:r w:rsidR="00AF7DE1">
        <w:t>,</w:t>
      </w:r>
      <w:r w:rsidRPr="00C05668">
        <w:t xml:space="preserve"> e sempre que exista manuseamento de documentos, devem desinfetar as mãos com o desinfetante disponível. A viseira de acrílico deve ser desinfetada com spray adequado, bem como as superfícies em que é feito o atendimento; </w:t>
      </w:r>
    </w:p>
    <w:p w14:paraId="657F53BC" w14:textId="4745DF33" w:rsidR="002240DA" w:rsidRPr="00C05668" w:rsidRDefault="00992CA7" w:rsidP="006F62E2">
      <w:pPr>
        <w:numPr>
          <w:ilvl w:val="0"/>
          <w:numId w:val="40"/>
        </w:numPr>
        <w:spacing w:after="0"/>
        <w:jc w:val="both"/>
        <w:rPr>
          <w:smallCaps/>
          <w:color w:val="5A5A5A"/>
        </w:rPr>
      </w:pPr>
      <w:r w:rsidRPr="00C05668">
        <w:t>Em cima de cada mesa de atendimento</w:t>
      </w:r>
      <w:r w:rsidR="00AF7DE1">
        <w:t>,</w:t>
      </w:r>
      <w:r w:rsidRPr="00C05668">
        <w:t xml:space="preserve"> e em todos os locais considerados primordiais, deve estar à disposição um desinfetante para mãos e um rolo de papel</w:t>
      </w:r>
      <w:r w:rsidR="002240DA" w:rsidRPr="00C05668">
        <w:t>;</w:t>
      </w:r>
      <w:r w:rsidRPr="00C05668">
        <w:t xml:space="preserve"> </w:t>
      </w:r>
    </w:p>
    <w:p w14:paraId="60BC3DD8" w14:textId="77777777" w:rsidR="002240DA" w:rsidRPr="00C05668" w:rsidRDefault="00992CA7" w:rsidP="006F62E2">
      <w:pPr>
        <w:numPr>
          <w:ilvl w:val="0"/>
          <w:numId w:val="40"/>
        </w:numPr>
        <w:spacing w:after="0"/>
        <w:jc w:val="both"/>
        <w:rPr>
          <w:smallCaps/>
          <w:color w:val="5A5A5A"/>
        </w:rPr>
      </w:pPr>
      <w:r w:rsidRPr="00C05668">
        <w:t xml:space="preserve">Nos casos em que está recomendado o uso de luvas deve ser reforçada a necessidade de manter a adequada limpeza e higienização das mãos; </w:t>
      </w:r>
    </w:p>
    <w:p w14:paraId="309D6C8C" w14:textId="77777777" w:rsidR="002240DA" w:rsidRPr="00C05668" w:rsidRDefault="00992CA7" w:rsidP="006F62E2">
      <w:pPr>
        <w:numPr>
          <w:ilvl w:val="0"/>
          <w:numId w:val="40"/>
        </w:numPr>
        <w:spacing w:after="0"/>
        <w:jc w:val="both"/>
        <w:rPr>
          <w:smallCaps/>
          <w:color w:val="5A5A5A"/>
        </w:rPr>
      </w:pPr>
      <w:r w:rsidRPr="00C05668">
        <w:t>Os colaboradores devem praticar uma adequada etiqueta respiratória, segundo indicações da DGS;</w:t>
      </w:r>
    </w:p>
    <w:p w14:paraId="225A11F9" w14:textId="77777777" w:rsidR="00992CA7" w:rsidRPr="00C05668" w:rsidRDefault="00992CA7" w:rsidP="006F62E2">
      <w:pPr>
        <w:numPr>
          <w:ilvl w:val="0"/>
          <w:numId w:val="40"/>
        </w:numPr>
        <w:spacing w:after="0"/>
        <w:jc w:val="both"/>
        <w:rPr>
          <w:smallCaps/>
          <w:color w:val="5A5A5A"/>
        </w:rPr>
      </w:pPr>
      <w:r w:rsidRPr="00C05668">
        <w:t>Junto de cada posto de atendimento presencial deve estar um dispositivo para lixo, com saco plástico. No final do horário das atividades do posto de atendimento, ou quando por outros motivos de força maior for necessário, devem</w:t>
      </w:r>
      <w:r w:rsidR="002240DA" w:rsidRPr="00C05668">
        <w:t xml:space="preserve"> ser</w:t>
      </w:r>
      <w:r w:rsidRPr="00C05668">
        <w:t xml:space="preserve"> devidamente fechados e recolhidos</w:t>
      </w:r>
      <w:r w:rsidR="002240DA" w:rsidRPr="00C05668">
        <w:t xml:space="preserve"> pelas equipas da limpeza</w:t>
      </w:r>
      <w:r w:rsidRPr="00C05668">
        <w:t>.</w:t>
      </w:r>
    </w:p>
    <w:p w14:paraId="7470527F" w14:textId="77777777" w:rsidR="002240DA" w:rsidRPr="00C05668" w:rsidRDefault="002240DA" w:rsidP="00D17657">
      <w:pPr>
        <w:spacing w:after="0"/>
        <w:jc w:val="both"/>
        <w:rPr>
          <w:rStyle w:val="SubtleReference"/>
        </w:rPr>
      </w:pPr>
    </w:p>
    <w:p w14:paraId="1419D890" w14:textId="77777777" w:rsidR="00AC4911" w:rsidRPr="00C05668" w:rsidRDefault="00AC4911" w:rsidP="006F62E2">
      <w:pPr>
        <w:numPr>
          <w:ilvl w:val="0"/>
          <w:numId w:val="38"/>
        </w:numPr>
        <w:jc w:val="both"/>
        <w:rPr>
          <w:rStyle w:val="SubtleReference"/>
        </w:rPr>
      </w:pPr>
      <w:r w:rsidRPr="00C05668">
        <w:rPr>
          <w:rStyle w:val="SubtleReference"/>
        </w:rPr>
        <w:t xml:space="preserve"> refeições </w:t>
      </w:r>
    </w:p>
    <w:p w14:paraId="3E95BAB2" w14:textId="77777777" w:rsidR="002240DA" w:rsidRPr="00C05668" w:rsidRDefault="002240DA" w:rsidP="00D17657">
      <w:pPr>
        <w:jc w:val="both"/>
      </w:pPr>
      <w:r w:rsidRPr="00C05668">
        <w:t>É permitido o uso das copas e espaços de refeição desde que sejam cumpridas todas as regras definidas pela DGS, nomeadamente:</w:t>
      </w:r>
    </w:p>
    <w:p w14:paraId="112802DA" w14:textId="7AA31FE6" w:rsidR="009C51B7" w:rsidRPr="00C05668" w:rsidRDefault="004957A4" w:rsidP="006F62E2">
      <w:pPr>
        <w:numPr>
          <w:ilvl w:val="0"/>
          <w:numId w:val="41"/>
        </w:numPr>
        <w:jc w:val="both"/>
      </w:pPr>
      <w:r w:rsidRPr="00C05668">
        <w:t>Calendarização do uso dos espaços refeição e copas</w:t>
      </w:r>
      <w:r w:rsidR="008D2A20">
        <w:t>,</w:t>
      </w:r>
      <w:r w:rsidRPr="00C05668">
        <w:t xml:space="preserve"> com d</w:t>
      </w:r>
      <w:r w:rsidR="009C51B7" w:rsidRPr="00C05668">
        <w:t>esfasamento dos horários de refeição</w:t>
      </w:r>
      <w:r w:rsidRPr="00C05668">
        <w:t xml:space="preserve"> e uso de equipamentos</w:t>
      </w:r>
      <w:r w:rsidR="009C51B7" w:rsidRPr="00C05668">
        <w:t xml:space="preserve"> que permitam a ocupação dos espaços com a manutenção do distanciamento </w:t>
      </w:r>
      <w:r w:rsidR="008D2A20">
        <w:t>físico</w:t>
      </w:r>
      <w:r w:rsidR="009C51B7" w:rsidRPr="00C05668">
        <w:t>;</w:t>
      </w:r>
    </w:p>
    <w:p w14:paraId="470223E9" w14:textId="061BF5FB" w:rsidR="009C51B7" w:rsidRPr="00C05668" w:rsidRDefault="009C51B7" w:rsidP="006F62E2">
      <w:pPr>
        <w:numPr>
          <w:ilvl w:val="0"/>
          <w:numId w:val="41"/>
        </w:numPr>
        <w:jc w:val="both"/>
      </w:pPr>
      <w:r w:rsidRPr="00C05668">
        <w:t>Refeições trazidas de casa são permitidas, mas o uso de micro</w:t>
      </w:r>
      <w:r w:rsidR="008D1D5B">
        <w:t>-o</w:t>
      </w:r>
      <w:r w:rsidRPr="00C05668">
        <w:t>ndas é desaconselhado</w:t>
      </w:r>
      <w:r w:rsidR="008E5682">
        <w:t>,</w:t>
      </w:r>
      <w:r w:rsidRPr="00C05668">
        <w:t xml:space="preserve"> devendo, em caso de utilização dos mesmos, desinfetar </w:t>
      </w:r>
      <w:r w:rsidR="008E5682">
        <w:t xml:space="preserve">previamente </w:t>
      </w:r>
      <w:r w:rsidRPr="00C05668">
        <w:t>as portas e demais utensílios</w:t>
      </w:r>
      <w:r w:rsidR="008E5682">
        <w:t xml:space="preserve"> dos mesmos</w:t>
      </w:r>
      <w:r w:rsidRPr="00C05668">
        <w:t>. Este procedimento é aconselhado para a utilização dos frigoríficos e máquinas de café;</w:t>
      </w:r>
    </w:p>
    <w:p w14:paraId="38287CC2" w14:textId="77777777" w:rsidR="009C51B7" w:rsidRPr="00C05668" w:rsidRDefault="009C51B7" w:rsidP="006F62E2">
      <w:pPr>
        <w:numPr>
          <w:ilvl w:val="0"/>
          <w:numId w:val="41"/>
        </w:numPr>
        <w:jc w:val="both"/>
      </w:pPr>
      <w:r w:rsidRPr="00C05668">
        <w:t>Aconselham-se as refeições simples e frias e o seu consumo no posto de trabalho sempre que o mesmo seja possível;</w:t>
      </w:r>
    </w:p>
    <w:p w14:paraId="0446F386" w14:textId="6732449B" w:rsidR="009C51B7" w:rsidRPr="00C05668" w:rsidRDefault="009C51B7" w:rsidP="006F62E2">
      <w:pPr>
        <w:numPr>
          <w:ilvl w:val="0"/>
          <w:numId w:val="41"/>
        </w:numPr>
        <w:jc w:val="both"/>
      </w:pPr>
      <w:r w:rsidRPr="00C05668">
        <w:lastRenderedPageBreak/>
        <w:t>Aconselha-se o uso de utensílios e recipientes do próprio e a não partilha de quaisquer alimentos, utensílios e recipientes.</w:t>
      </w:r>
    </w:p>
    <w:p w14:paraId="5EB5D878" w14:textId="77777777" w:rsidR="00AC4911" w:rsidRPr="00C05668" w:rsidRDefault="00307699" w:rsidP="006F62E2">
      <w:pPr>
        <w:pStyle w:val="Heading2"/>
        <w:numPr>
          <w:ilvl w:val="0"/>
          <w:numId w:val="46"/>
        </w:numPr>
        <w:jc w:val="both"/>
        <w:rPr>
          <w:rStyle w:val="SubtleReference"/>
          <w:smallCaps w:val="0"/>
          <w:color w:val="4F81BD"/>
          <w:lang w:val="pt-PT"/>
        </w:rPr>
      </w:pPr>
      <w:bookmarkStart w:id="20" w:name="_Toc50125732"/>
      <w:r w:rsidRPr="00C05668">
        <w:rPr>
          <w:rStyle w:val="SubtleReference"/>
          <w:smallCaps w:val="0"/>
          <w:color w:val="4F81BD"/>
          <w:lang w:val="pt-PT"/>
        </w:rPr>
        <w:t>R</w:t>
      </w:r>
      <w:r w:rsidR="00AC4911" w:rsidRPr="00C05668">
        <w:rPr>
          <w:rStyle w:val="SubtleReference"/>
          <w:smallCaps w:val="0"/>
          <w:color w:val="4F81BD"/>
          <w:lang w:val="pt-PT"/>
        </w:rPr>
        <w:t>egras de limpeza e desinfeção dos espaço</w:t>
      </w:r>
      <w:r w:rsidR="004957A4" w:rsidRPr="00C05668">
        <w:rPr>
          <w:rStyle w:val="SubtleReference"/>
          <w:smallCaps w:val="0"/>
          <w:color w:val="4F81BD"/>
          <w:lang w:val="pt-PT"/>
        </w:rPr>
        <w:t>s</w:t>
      </w:r>
      <w:bookmarkEnd w:id="20"/>
    </w:p>
    <w:p w14:paraId="013E5036" w14:textId="0E7ED843" w:rsidR="004957A4" w:rsidRPr="00C05668" w:rsidRDefault="004957A4" w:rsidP="00D17657">
      <w:pPr>
        <w:jc w:val="both"/>
        <w:rPr>
          <w:lang w:eastAsia="pt-PT"/>
        </w:rPr>
      </w:pPr>
      <w:r w:rsidRPr="00C05668">
        <w:rPr>
          <w:lang w:eastAsia="pt-PT"/>
        </w:rPr>
        <w:t>Foi incrementado por parte da universidade o reforço e a frequência da limpeza de todos os espaços</w:t>
      </w:r>
      <w:r w:rsidR="00D9473C">
        <w:rPr>
          <w:lang w:eastAsia="pt-PT"/>
        </w:rPr>
        <w:t>,</w:t>
      </w:r>
      <w:r w:rsidRPr="00C05668">
        <w:rPr>
          <w:lang w:eastAsia="pt-PT"/>
        </w:rPr>
        <w:t xml:space="preserve"> com especial atenção para os puxadores, interruptores</w:t>
      </w:r>
      <w:r w:rsidR="00D90111" w:rsidRPr="00C05668">
        <w:rPr>
          <w:lang w:eastAsia="pt-PT"/>
        </w:rPr>
        <w:t>, corri</w:t>
      </w:r>
      <w:r w:rsidR="007D0B0F">
        <w:rPr>
          <w:lang w:eastAsia="pt-PT"/>
        </w:rPr>
        <w:t>mãos</w:t>
      </w:r>
      <w:r w:rsidR="00D90111" w:rsidRPr="00C05668">
        <w:rPr>
          <w:lang w:eastAsia="pt-PT"/>
        </w:rPr>
        <w:t>, torneiras e instalações sanitárias.</w:t>
      </w:r>
    </w:p>
    <w:p w14:paraId="4E97C836" w14:textId="77777777" w:rsidR="00D90111" w:rsidRPr="00C05668" w:rsidRDefault="00D90111" w:rsidP="00D17657">
      <w:pPr>
        <w:jc w:val="both"/>
        <w:rPr>
          <w:lang w:eastAsia="pt-PT"/>
        </w:rPr>
      </w:pPr>
      <w:r w:rsidRPr="00C05668">
        <w:rPr>
          <w:lang w:eastAsia="pt-PT"/>
        </w:rPr>
        <w:t>Seguindo todas as regras definidas pela DGS, além da desinfeção individual a que cada membro da comunidade académica está obrigado e que constam deste documento, a universidade implementou os seguintes procedimentos de higienização e desinfeção dos espaços:</w:t>
      </w:r>
    </w:p>
    <w:p w14:paraId="2FE899FC" w14:textId="77777777" w:rsidR="00D90111" w:rsidRPr="00C05668" w:rsidRDefault="00B04E74" w:rsidP="00403456">
      <w:pPr>
        <w:jc w:val="center"/>
        <w:rPr>
          <w:lang w:eastAsia="pt-PT"/>
        </w:rPr>
      </w:pPr>
      <w:r w:rsidRPr="00C05668">
        <w:rPr>
          <w:noProof/>
          <w:lang w:val="en-US"/>
        </w:rPr>
        <w:drawing>
          <wp:inline distT="0" distB="0" distL="0" distR="0" wp14:anchorId="7225C8F4" wp14:editId="24B93522">
            <wp:extent cx="3892550" cy="6254750"/>
            <wp:effectExtent l="0" t="0" r="0" b="0"/>
            <wp:docPr id="4" name="Image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92550" cy="6254750"/>
                    </a:xfrm>
                    <a:prstGeom prst="rect">
                      <a:avLst/>
                    </a:prstGeom>
                    <a:noFill/>
                    <a:ln>
                      <a:noFill/>
                    </a:ln>
                  </pic:spPr>
                </pic:pic>
              </a:graphicData>
            </a:graphic>
          </wp:inline>
        </w:drawing>
      </w:r>
    </w:p>
    <w:p w14:paraId="79B01C2F" w14:textId="333B2FAC" w:rsidR="00AC4911" w:rsidRPr="00C05668" w:rsidRDefault="00307699" w:rsidP="006F62E2">
      <w:pPr>
        <w:pStyle w:val="Heading2"/>
        <w:numPr>
          <w:ilvl w:val="0"/>
          <w:numId w:val="46"/>
        </w:numPr>
        <w:jc w:val="both"/>
        <w:rPr>
          <w:rStyle w:val="SubtleReference"/>
          <w:smallCaps w:val="0"/>
          <w:color w:val="4F81BD"/>
          <w:lang w:val="pt-PT"/>
        </w:rPr>
      </w:pPr>
      <w:bookmarkStart w:id="21" w:name="_Toc50125733"/>
      <w:r w:rsidRPr="00C05668">
        <w:rPr>
          <w:rStyle w:val="SubtleReference"/>
          <w:smallCaps w:val="0"/>
          <w:color w:val="4F81BD"/>
          <w:lang w:val="pt-PT"/>
        </w:rPr>
        <w:lastRenderedPageBreak/>
        <w:t>R</w:t>
      </w:r>
      <w:r w:rsidR="00AC4911" w:rsidRPr="00C05668">
        <w:rPr>
          <w:rStyle w:val="SubtleReference"/>
          <w:smallCaps w:val="0"/>
          <w:color w:val="4F81BD"/>
          <w:lang w:val="pt-PT"/>
        </w:rPr>
        <w:t xml:space="preserve">egras de funcionamento dos bares e cantinas (despacho da </w:t>
      </w:r>
      <w:r w:rsidR="00C0722D">
        <w:rPr>
          <w:rStyle w:val="SubtleReference"/>
          <w:smallCaps w:val="0"/>
          <w:color w:val="4F81BD"/>
          <w:lang w:val="pt-PT"/>
        </w:rPr>
        <w:t>DGS</w:t>
      </w:r>
      <w:r w:rsidR="00AC4911" w:rsidRPr="00C05668">
        <w:rPr>
          <w:rStyle w:val="SubtleReference"/>
          <w:smallCaps w:val="0"/>
          <w:color w:val="4F81BD"/>
          <w:lang w:val="pt-PT"/>
        </w:rPr>
        <w:t>)</w:t>
      </w:r>
      <w:bookmarkEnd w:id="21"/>
    </w:p>
    <w:p w14:paraId="74361D93" w14:textId="77777777" w:rsidR="00493FEE" w:rsidRPr="00C05668" w:rsidRDefault="00493FEE" w:rsidP="00D17657">
      <w:pPr>
        <w:jc w:val="both"/>
      </w:pPr>
      <w:r w:rsidRPr="00C05668">
        <w:t xml:space="preserve">Nas cantinas e bares deve ser acautelado o respeito pelas regras de distanciamento físico entre todos os utilizadores e o uso obrigatório de máscaras (com exceção durante o período de refeição), incluindo:   </w:t>
      </w:r>
    </w:p>
    <w:p w14:paraId="5B197CD2" w14:textId="77777777" w:rsidR="00493FEE" w:rsidRPr="00C05668" w:rsidRDefault="00493FEE" w:rsidP="00D17657">
      <w:pPr>
        <w:jc w:val="both"/>
      </w:pPr>
      <w:r w:rsidRPr="00C05668">
        <w:t xml:space="preserve">• a colocação de sinaléticas que promovam </w:t>
      </w:r>
      <w:r w:rsidR="00C96F96">
        <w:t>o</w:t>
      </w:r>
      <w:r w:rsidRPr="00C05668">
        <w:t xml:space="preserve"> afastamento nas filas para acesso às linhas e balcões de serviço;  </w:t>
      </w:r>
    </w:p>
    <w:p w14:paraId="7BD67E32" w14:textId="77777777" w:rsidR="00493FEE" w:rsidRPr="00C05668" w:rsidRDefault="00493FEE" w:rsidP="00D17657">
      <w:pPr>
        <w:jc w:val="both"/>
      </w:pPr>
      <w:r w:rsidRPr="00C05668">
        <w:t xml:space="preserve">• a organização das salas de refeições de modo a deixar um lugar de intervalo entre os utilizadores;  </w:t>
      </w:r>
    </w:p>
    <w:p w14:paraId="6EB4324E" w14:textId="77777777" w:rsidR="00493FEE" w:rsidRPr="00C05668" w:rsidRDefault="00493FEE" w:rsidP="00D17657">
      <w:pPr>
        <w:jc w:val="both"/>
      </w:pPr>
      <w:r w:rsidRPr="00C05668">
        <w:t xml:space="preserve">• o estímulo ao alargamento de horários do serviço de refeições e cruzando-os, sempre que possível, com uma maior flexibilidade de horários de atividades académicas presenciais, de forma a evitar concentrações elevadas de pessoas dentro desses espaços, bem como nas entradas e saídas dos mesmos; </w:t>
      </w:r>
    </w:p>
    <w:p w14:paraId="11FADB24" w14:textId="77777777" w:rsidR="00493FEE" w:rsidRPr="00C05668" w:rsidRDefault="00493FEE" w:rsidP="00D17657">
      <w:pPr>
        <w:jc w:val="both"/>
      </w:pPr>
      <w:r w:rsidRPr="00C05668">
        <w:t xml:space="preserve">• a utilização exclusiva de todos os espaços para refeições ou para serviços de cafetaria, não sendo permitida a permanência de pessoas para outros efeitos, designadamente convívios, ou qualquer outra forma de confraternização lúdica e/ou académica;  </w:t>
      </w:r>
    </w:p>
    <w:p w14:paraId="5FB5B0D8" w14:textId="77777777" w:rsidR="00493FEE" w:rsidRPr="00C05668" w:rsidRDefault="00493FEE" w:rsidP="00D17657">
      <w:pPr>
        <w:jc w:val="both"/>
      </w:pPr>
      <w:r w:rsidRPr="00C05668">
        <w:t xml:space="preserve">• quando necessário e conveniente poderá ser permitida a utilização das cantinas, fora dos horários de refeições, como espaço de estudo, desde que sejam mantidas as regras de distanciamento físico similares às salas de estudo das residências e assegurada a conveniente higienização e arejamento/ventilação do espaço previamente à sua utilização; </w:t>
      </w:r>
    </w:p>
    <w:p w14:paraId="584E3438" w14:textId="77777777" w:rsidR="00493FEE" w:rsidRPr="00C05668" w:rsidRDefault="00493FEE" w:rsidP="00D17657">
      <w:pPr>
        <w:jc w:val="both"/>
      </w:pPr>
      <w:r w:rsidRPr="00C05668">
        <w:t xml:space="preserve">• a correta higienização das mãos por parte dos utilizadores (antes e depois das refeições), bem como uma adequada limpeza e desinfeção das superfícies, de acordo com as normas e orientações da DGS; </w:t>
      </w:r>
    </w:p>
    <w:p w14:paraId="4B363BCF" w14:textId="77777777" w:rsidR="00493FEE" w:rsidRPr="00C05668" w:rsidRDefault="00493FEE" w:rsidP="00D17657">
      <w:pPr>
        <w:jc w:val="both"/>
      </w:pPr>
      <w:r w:rsidRPr="00C05668">
        <w:t xml:space="preserve">• a utilização intensificada e adequada de protocolos de limpeza e desinfeção, incluindo a desinfeção, pelo menos, duas vezes por dia, e com recurso a detergentes adequados, de todas as zonas de contato frequente (ex.: zonas de atendimento, balcões, etc.), assim como a higienização das mesas com produtos recomendados após cada utilização e a remoção de motivos decorativos nas mesas; </w:t>
      </w:r>
    </w:p>
    <w:p w14:paraId="7AA14A83" w14:textId="77777777" w:rsidR="00493FEE" w:rsidRPr="00C05668" w:rsidRDefault="00493FEE" w:rsidP="00D17657">
      <w:pPr>
        <w:jc w:val="both"/>
      </w:pPr>
      <w:r w:rsidRPr="00C05668">
        <w:t>• a abolição de objetos e equipamentos de utilização comunitária, incluindo jarros de água, entre outros.</w:t>
      </w:r>
    </w:p>
    <w:p w14:paraId="18B48D63" w14:textId="77777777" w:rsidR="005A2A47" w:rsidRPr="00C05668" w:rsidRDefault="005A2A47" w:rsidP="006F62E2">
      <w:pPr>
        <w:pStyle w:val="Heading1"/>
        <w:numPr>
          <w:ilvl w:val="0"/>
          <w:numId w:val="42"/>
        </w:numPr>
        <w:jc w:val="both"/>
        <w:rPr>
          <w:lang w:val="pt-PT"/>
        </w:rPr>
      </w:pPr>
      <w:bookmarkStart w:id="22" w:name="_Situações_de_Emergência"/>
      <w:bookmarkStart w:id="23" w:name="_Toc50125734"/>
      <w:bookmarkEnd w:id="22"/>
      <w:r w:rsidRPr="00C05668">
        <w:rPr>
          <w:lang w:val="pt-PT"/>
        </w:rPr>
        <w:t>Situações de Emergência</w:t>
      </w:r>
      <w:bookmarkEnd w:id="23"/>
    </w:p>
    <w:p w14:paraId="61A0C3F0" w14:textId="77777777" w:rsidR="005A2A47" w:rsidRPr="00C05668" w:rsidRDefault="005A2A47" w:rsidP="00D17657">
      <w:pPr>
        <w:jc w:val="both"/>
        <w:rPr>
          <w:lang w:eastAsia="pt-PT"/>
        </w:rPr>
      </w:pPr>
    </w:p>
    <w:p w14:paraId="6F89B822" w14:textId="48164ABF" w:rsidR="005A2A47" w:rsidRPr="00C05668" w:rsidRDefault="005A2A47" w:rsidP="00D17657">
      <w:pPr>
        <w:jc w:val="both"/>
        <w:rPr>
          <w:lang w:eastAsia="pt-PT"/>
        </w:rPr>
      </w:pPr>
      <w:r w:rsidRPr="00C05668">
        <w:rPr>
          <w:lang w:eastAsia="pt-PT"/>
        </w:rPr>
        <w:t>Como indicado pela Direção Geral da S</w:t>
      </w:r>
      <w:r w:rsidR="008D1D5B">
        <w:rPr>
          <w:lang w:eastAsia="pt-PT"/>
        </w:rPr>
        <w:t>aúde se sentir qualquer sintoma ligado ao COVID 19</w:t>
      </w:r>
      <w:r w:rsidRPr="00C05668">
        <w:rPr>
          <w:lang w:eastAsia="pt-PT"/>
        </w:rPr>
        <w:t xml:space="preserve"> deverá utilizar a linha Saúde 24 ligando para o número: 808 24 24 24</w:t>
      </w:r>
    </w:p>
    <w:p w14:paraId="1169EA6A" w14:textId="77777777" w:rsidR="005A2A47" w:rsidRPr="00C05668" w:rsidRDefault="005A2A47" w:rsidP="00D17657">
      <w:pPr>
        <w:jc w:val="both"/>
        <w:rPr>
          <w:lang w:eastAsia="pt-PT"/>
        </w:rPr>
      </w:pPr>
      <w:r w:rsidRPr="00C05668">
        <w:rPr>
          <w:lang w:eastAsia="pt-PT"/>
        </w:rPr>
        <w:t>NO ENTANTO:</w:t>
      </w:r>
    </w:p>
    <w:p w14:paraId="275293F0" w14:textId="77777777" w:rsidR="005A2A47" w:rsidRPr="00C05668" w:rsidRDefault="005A2A47" w:rsidP="006F62E2">
      <w:pPr>
        <w:numPr>
          <w:ilvl w:val="0"/>
          <w:numId w:val="23"/>
        </w:numPr>
        <w:jc w:val="both"/>
        <w:rPr>
          <w:lang w:eastAsia="pt-PT"/>
        </w:rPr>
      </w:pPr>
      <w:r w:rsidRPr="00C05668">
        <w:rPr>
          <w:lang w:eastAsia="pt-PT"/>
        </w:rPr>
        <w:t>A universidade possui, devidamente identificada, no rés-do-chão do edifício L, uma sala com 3 gabinetes de isolamento devidamente apetrechados;</w:t>
      </w:r>
    </w:p>
    <w:p w14:paraId="26023734" w14:textId="23AEDA27" w:rsidR="005A2A47" w:rsidRPr="00C05668" w:rsidRDefault="005A2A47" w:rsidP="006F62E2">
      <w:pPr>
        <w:numPr>
          <w:ilvl w:val="0"/>
          <w:numId w:val="23"/>
        </w:numPr>
        <w:jc w:val="both"/>
        <w:rPr>
          <w:color w:val="000000"/>
          <w:lang w:eastAsia="pt-PT"/>
        </w:rPr>
      </w:pPr>
      <w:r w:rsidRPr="00C05668">
        <w:rPr>
          <w:lang w:eastAsia="pt-PT"/>
        </w:rPr>
        <w:lastRenderedPageBreak/>
        <w:t xml:space="preserve">É disponibilizado um número direto - COVID 19 - </w:t>
      </w:r>
      <w:r w:rsidRPr="00C05668">
        <w:rPr>
          <w:rFonts w:cs="Calibri"/>
          <w:color w:val="000000"/>
          <w:shd w:val="clear" w:color="auto" w:fill="FFFFFF"/>
        </w:rPr>
        <w:t xml:space="preserve">médico </w:t>
      </w:r>
      <w:r w:rsidR="004A456A">
        <w:rPr>
          <w:rFonts w:cs="Calibri"/>
          <w:color w:val="000000"/>
          <w:shd w:val="clear" w:color="auto" w:fill="FFFFFF"/>
        </w:rPr>
        <w:t>de atendimento permanente – 217987</w:t>
      </w:r>
      <w:r w:rsidRPr="00C05668">
        <w:rPr>
          <w:rFonts w:cs="Calibri"/>
          <w:color w:val="000000"/>
          <w:shd w:val="clear" w:color="auto" w:fill="FFFFFF"/>
        </w:rPr>
        <w:t>758;</w:t>
      </w:r>
    </w:p>
    <w:p w14:paraId="3E0C97A3" w14:textId="49C05BCD" w:rsidR="005A2A47" w:rsidRPr="00C05668" w:rsidRDefault="005A2A47" w:rsidP="006F62E2">
      <w:pPr>
        <w:numPr>
          <w:ilvl w:val="0"/>
          <w:numId w:val="23"/>
        </w:numPr>
        <w:jc w:val="both"/>
        <w:rPr>
          <w:color w:val="000000"/>
          <w:lang w:eastAsia="pt-PT"/>
        </w:rPr>
      </w:pPr>
      <w:r w:rsidRPr="00C05668">
        <w:rPr>
          <w:lang w:eastAsia="pt-PT"/>
        </w:rPr>
        <w:t xml:space="preserve">Disponibiliza </w:t>
      </w:r>
      <w:r w:rsidRPr="00C05668">
        <w:rPr>
          <w:color w:val="000000"/>
          <w:lang w:eastAsia="pt-PT"/>
        </w:rPr>
        <w:t xml:space="preserve">para esclarecimento de dúvidas </w:t>
      </w:r>
      <w:r w:rsidRPr="00C05668">
        <w:rPr>
          <w:lang w:eastAsia="pt-PT"/>
        </w:rPr>
        <w:t>o número telefone 21</w:t>
      </w:r>
      <w:r w:rsidR="004A456A">
        <w:rPr>
          <w:lang w:eastAsia="pt-PT"/>
        </w:rPr>
        <w:t xml:space="preserve"> </w:t>
      </w:r>
      <w:r w:rsidRPr="00C05668">
        <w:rPr>
          <w:lang w:eastAsia="pt-PT"/>
        </w:rPr>
        <w:t>751 55 00 e</w:t>
      </w:r>
      <w:r w:rsidRPr="00C05668">
        <w:rPr>
          <w:color w:val="000000"/>
          <w:lang w:eastAsia="pt-PT"/>
        </w:rPr>
        <w:t xml:space="preserve"> o email: </w:t>
      </w:r>
      <w:hyperlink r:id="rId20" w:history="1">
        <w:r w:rsidRPr="00C05668">
          <w:rPr>
            <w:rStyle w:val="Hyperlink"/>
            <w:lang w:eastAsia="pt-PT"/>
          </w:rPr>
          <w:t>regresso@ulusofona.pt</w:t>
        </w:r>
      </w:hyperlink>
      <w:r w:rsidRPr="00C05668">
        <w:rPr>
          <w:color w:val="000000"/>
          <w:lang w:eastAsia="pt-PT"/>
        </w:rPr>
        <w:t xml:space="preserve"> </w:t>
      </w:r>
    </w:p>
    <w:p w14:paraId="04222894" w14:textId="77777777" w:rsidR="00493FEE" w:rsidRPr="00C05668" w:rsidRDefault="00493FEE" w:rsidP="00D17657">
      <w:pPr>
        <w:jc w:val="both"/>
        <w:rPr>
          <w:rStyle w:val="SubtleReference"/>
          <w:lang w:eastAsia="pt-PT"/>
        </w:rPr>
      </w:pPr>
      <w:bookmarkStart w:id="24" w:name="_GoBack"/>
      <w:bookmarkEnd w:id="24"/>
    </w:p>
    <w:sectPr w:rsidR="00493FEE" w:rsidRPr="00C05668" w:rsidSect="00BC2DDB">
      <w:pgSz w:w="11906" w:h="16838"/>
      <w:pgMar w:top="1701" w:right="1417" w:bottom="1701" w:left="1417"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E93E64" w16cex:dateUtc="2020-08-20T17:24:00Z"/>
  <w16cex:commentExtensible w16cex:durableId="22E93E82" w16cex:dateUtc="2020-08-20T17:25:00Z"/>
  <w16cex:commentExtensible w16cex:durableId="22E93FE0" w16cex:dateUtc="2020-08-20T17:30:00Z"/>
  <w16cex:commentExtensible w16cex:durableId="22E94136" w16cex:dateUtc="2020-08-20T17:36:00Z"/>
  <w16cex:commentExtensible w16cex:durableId="22E941AF" w16cex:dateUtc="2020-08-20T17:38:00Z"/>
  <w16cex:commentExtensible w16cex:durableId="22E9423B" w16cex:dateUtc="2020-08-20T17:40:00Z"/>
  <w16cex:commentExtensible w16cex:durableId="22E94270" w16cex:dateUtc="2020-08-20T17:41:00Z"/>
  <w16cex:commentExtensible w16cex:durableId="22E94301" w16cex:dateUtc="2020-08-20T17:44:00Z"/>
  <w16cex:commentExtensible w16cex:durableId="22E9467A" w16cex:dateUtc="2020-08-20T17:59:00Z"/>
  <w16cex:commentExtensible w16cex:durableId="22E9476D" w16cex:dateUtc="2020-08-20T18:03:00Z"/>
  <w16cex:commentExtensible w16cex:durableId="22E94A93" w16cex:dateUtc="2020-08-20T18:16:00Z"/>
  <w16cex:commentExtensible w16cex:durableId="22E94958" w16cex:dateUtc="2020-08-20T18:11:00Z"/>
  <w16cex:commentExtensible w16cex:durableId="22E94B8E" w16cex:dateUtc="2020-08-20T18:20:00Z"/>
  <w16cex:commentExtensible w16cex:durableId="22E94DA1" w16cex:dateUtc="2020-08-20T18:29:00Z"/>
  <w16cex:commentExtensible w16cex:durableId="22E94E27" w16cex:dateUtc="2020-08-20T18: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5FCB90F" w16cid:durableId="22E93E64"/>
  <w16cid:commentId w16cid:paraId="01F8EB0E" w16cid:durableId="22E93E82"/>
  <w16cid:commentId w16cid:paraId="2FD14B8D" w16cid:durableId="22E93FE0"/>
  <w16cid:commentId w16cid:paraId="7613B7E6" w16cid:durableId="22E94136"/>
  <w16cid:commentId w16cid:paraId="216F819A" w16cid:durableId="22E941AF"/>
  <w16cid:commentId w16cid:paraId="6DF5AB8E" w16cid:durableId="22E9423B"/>
  <w16cid:commentId w16cid:paraId="6BC3F5CC" w16cid:durableId="22E94270"/>
  <w16cid:commentId w16cid:paraId="075532B1" w16cid:durableId="22E94301"/>
  <w16cid:commentId w16cid:paraId="5FA101F6" w16cid:durableId="22E9467A"/>
  <w16cid:commentId w16cid:paraId="2BC2F124" w16cid:durableId="22E9476D"/>
  <w16cid:commentId w16cid:paraId="4D2B8140" w16cid:durableId="22E94A93"/>
  <w16cid:commentId w16cid:paraId="019A2402" w16cid:durableId="22E94958"/>
  <w16cid:commentId w16cid:paraId="2513D3F5" w16cid:durableId="22E94B8E"/>
  <w16cid:commentId w16cid:paraId="7198C822" w16cid:durableId="22E94DA1"/>
  <w16cid:commentId w16cid:paraId="4C637EA9" w16cid:durableId="22E94E27"/>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6FC326" w14:textId="77777777" w:rsidR="00FC0B7F" w:rsidRDefault="00FC0B7F" w:rsidP="00111CFF">
      <w:pPr>
        <w:spacing w:after="0" w:line="240" w:lineRule="auto"/>
      </w:pPr>
      <w:r>
        <w:separator/>
      </w:r>
    </w:p>
  </w:endnote>
  <w:endnote w:type="continuationSeparator" w:id="0">
    <w:p w14:paraId="477F1D86" w14:textId="77777777" w:rsidR="00FC0B7F" w:rsidRDefault="00FC0B7F" w:rsidP="00111C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076FE0" w14:textId="77777777" w:rsidR="00FC0B7F" w:rsidRDefault="00FC0B7F" w:rsidP="00111CFF">
      <w:pPr>
        <w:spacing w:after="0" w:line="240" w:lineRule="auto"/>
      </w:pPr>
      <w:r>
        <w:separator/>
      </w:r>
    </w:p>
  </w:footnote>
  <w:footnote w:type="continuationSeparator" w:id="0">
    <w:p w14:paraId="4BC62D64" w14:textId="77777777" w:rsidR="00FC0B7F" w:rsidRDefault="00FC0B7F" w:rsidP="00111C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F4AEC"/>
    <w:multiLevelType w:val="hybridMultilevel"/>
    <w:tmpl w:val="ED927A24"/>
    <w:lvl w:ilvl="0" w:tplc="845E93A6">
      <w:start w:val="1"/>
      <w:numFmt w:val="decimal"/>
      <w:lvlText w:val="%1."/>
      <w:lvlJc w:val="left"/>
      <w:pPr>
        <w:ind w:left="720" w:hanging="360"/>
      </w:pPr>
      <w:rPr>
        <w:rFonts w:ascii="Calibri" w:eastAsia="Calibri" w:hAnsi="Calibr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4B36A9"/>
    <w:multiLevelType w:val="hybridMultilevel"/>
    <w:tmpl w:val="515220E8"/>
    <w:lvl w:ilvl="0" w:tplc="A14C8252">
      <w:start w:val="7"/>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15:restartNumberingAfterBreak="0">
    <w:nsid w:val="03B30E83"/>
    <w:multiLevelType w:val="hybridMultilevel"/>
    <w:tmpl w:val="D53CFECA"/>
    <w:lvl w:ilvl="0" w:tplc="08160001">
      <w:start w:val="1"/>
      <w:numFmt w:val="bullet"/>
      <w:lvlText w:val=""/>
      <w:lvlJc w:val="left"/>
      <w:pPr>
        <w:ind w:left="720" w:hanging="360"/>
      </w:pPr>
      <w:rPr>
        <w:rFonts w:ascii="Symbol" w:hAnsi="Symbol" w:hint="default"/>
      </w:rPr>
    </w:lvl>
    <w:lvl w:ilvl="1" w:tplc="08160001">
      <w:start w:val="1"/>
      <w:numFmt w:val="bullet"/>
      <w:lvlText w:val=""/>
      <w:lvlJc w:val="left"/>
      <w:pPr>
        <w:ind w:left="1440" w:hanging="360"/>
      </w:pPr>
      <w:rPr>
        <w:rFonts w:ascii="Symbol" w:hAnsi="Symbol" w:hint="default"/>
      </w:r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15:restartNumberingAfterBreak="0">
    <w:nsid w:val="04D50487"/>
    <w:multiLevelType w:val="hybridMultilevel"/>
    <w:tmpl w:val="BC3856CC"/>
    <w:lvl w:ilvl="0" w:tplc="08160001">
      <w:start w:val="1"/>
      <w:numFmt w:val="bullet"/>
      <w:lvlText w:val=""/>
      <w:lvlJc w:val="left"/>
      <w:pPr>
        <w:ind w:left="720" w:hanging="360"/>
      </w:pPr>
      <w:rPr>
        <w:rFonts w:ascii="Symbol" w:hAnsi="Symbol" w:hint="default"/>
      </w:rPr>
    </w:lvl>
    <w:lvl w:ilvl="1" w:tplc="04090019">
      <w:start w:val="1"/>
      <w:numFmt w:val="lowerLetter"/>
      <w:lvlText w:val="%2."/>
      <w:lvlJc w:val="left"/>
      <w:pPr>
        <w:ind w:left="1785" w:hanging="705"/>
      </w:pPr>
      <w:rPr>
        <w:rFonts w:hint="default"/>
      </w:r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15:restartNumberingAfterBreak="0">
    <w:nsid w:val="083913CF"/>
    <w:multiLevelType w:val="multilevel"/>
    <w:tmpl w:val="F5A08E7E"/>
    <w:lvl w:ilvl="0">
      <w:start w:val="1"/>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9583447"/>
    <w:multiLevelType w:val="hybridMultilevel"/>
    <w:tmpl w:val="8F289624"/>
    <w:lvl w:ilvl="0" w:tplc="99DAE158">
      <w:start w:val="4"/>
      <w:numFmt w:val="lowerLetter"/>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15:restartNumberingAfterBreak="0">
    <w:nsid w:val="0D440B3C"/>
    <w:multiLevelType w:val="hybridMultilevel"/>
    <w:tmpl w:val="94DE7AC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15:restartNumberingAfterBreak="0">
    <w:nsid w:val="0E645774"/>
    <w:multiLevelType w:val="hybridMultilevel"/>
    <w:tmpl w:val="A4327CF8"/>
    <w:lvl w:ilvl="0" w:tplc="08160005">
      <w:start w:val="1"/>
      <w:numFmt w:val="bullet"/>
      <w:lvlText w:val=""/>
      <w:lvlJc w:val="left"/>
      <w:pPr>
        <w:ind w:left="2136" w:hanging="360"/>
      </w:pPr>
      <w:rPr>
        <w:rFonts w:ascii="Wingdings" w:hAnsi="Wingdings" w:hint="default"/>
      </w:rPr>
    </w:lvl>
    <w:lvl w:ilvl="1" w:tplc="08160003" w:tentative="1">
      <w:start w:val="1"/>
      <w:numFmt w:val="bullet"/>
      <w:lvlText w:val="o"/>
      <w:lvlJc w:val="left"/>
      <w:pPr>
        <w:ind w:left="2856" w:hanging="360"/>
      </w:pPr>
      <w:rPr>
        <w:rFonts w:ascii="Courier New" w:hAnsi="Courier New" w:cs="Courier New" w:hint="default"/>
      </w:rPr>
    </w:lvl>
    <w:lvl w:ilvl="2" w:tplc="08160005" w:tentative="1">
      <w:start w:val="1"/>
      <w:numFmt w:val="bullet"/>
      <w:lvlText w:val=""/>
      <w:lvlJc w:val="left"/>
      <w:pPr>
        <w:ind w:left="3576" w:hanging="360"/>
      </w:pPr>
      <w:rPr>
        <w:rFonts w:ascii="Wingdings" w:hAnsi="Wingdings" w:hint="default"/>
      </w:rPr>
    </w:lvl>
    <w:lvl w:ilvl="3" w:tplc="08160001" w:tentative="1">
      <w:start w:val="1"/>
      <w:numFmt w:val="bullet"/>
      <w:lvlText w:val=""/>
      <w:lvlJc w:val="left"/>
      <w:pPr>
        <w:ind w:left="4296" w:hanging="360"/>
      </w:pPr>
      <w:rPr>
        <w:rFonts w:ascii="Symbol" w:hAnsi="Symbol" w:hint="default"/>
      </w:rPr>
    </w:lvl>
    <w:lvl w:ilvl="4" w:tplc="08160003" w:tentative="1">
      <w:start w:val="1"/>
      <w:numFmt w:val="bullet"/>
      <w:lvlText w:val="o"/>
      <w:lvlJc w:val="left"/>
      <w:pPr>
        <w:ind w:left="5016" w:hanging="360"/>
      </w:pPr>
      <w:rPr>
        <w:rFonts w:ascii="Courier New" w:hAnsi="Courier New" w:cs="Courier New" w:hint="default"/>
      </w:rPr>
    </w:lvl>
    <w:lvl w:ilvl="5" w:tplc="08160005" w:tentative="1">
      <w:start w:val="1"/>
      <w:numFmt w:val="bullet"/>
      <w:lvlText w:val=""/>
      <w:lvlJc w:val="left"/>
      <w:pPr>
        <w:ind w:left="5736" w:hanging="360"/>
      </w:pPr>
      <w:rPr>
        <w:rFonts w:ascii="Wingdings" w:hAnsi="Wingdings" w:hint="default"/>
      </w:rPr>
    </w:lvl>
    <w:lvl w:ilvl="6" w:tplc="08160001" w:tentative="1">
      <w:start w:val="1"/>
      <w:numFmt w:val="bullet"/>
      <w:lvlText w:val=""/>
      <w:lvlJc w:val="left"/>
      <w:pPr>
        <w:ind w:left="6456" w:hanging="360"/>
      </w:pPr>
      <w:rPr>
        <w:rFonts w:ascii="Symbol" w:hAnsi="Symbol" w:hint="default"/>
      </w:rPr>
    </w:lvl>
    <w:lvl w:ilvl="7" w:tplc="08160003" w:tentative="1">
      <w:start w:val="1"/>
      <w:numFmt w:val="bullet"/>
      <w:lvlText w:val="o"/>
      <w:lvlJc w:val="left"/>
      <w:pPr>
        <w:ind w:left="7176" w:hanging="360"/>
      </w:pPr>
      <w:rPr>
        <w:rFonts w:ascii="Courier New" w:hAnsi="Courier New" w:cs="Courier New" w:hint="default"/>
      </w:rPr>
    </w:lvl>
    <w:lvl w:ilvl="8" w:tplc="08160005" w:tentative="1">
      <w:start w:val="1"/>
      <w:numFmt w:val="bullet"/>
      <w:lvlText w:val=""/>
      <w:lvlJc w:val="left"/>
      <w:pPr>
        <w:ind w:left="7896" w:hanging="360"/>
      </w:pPr>
      <w:rPr>
        <w:rFonts w:ascii="Wingdings" w:hAnsi="Wingdings" w:hint="default"/>
      </w:rPr>
    </w:lvl>
  </w:abstractNum>
  <w:abstractNum w:abstractNumId="8" w15:restartNumberingAfterBreak="0">
    <w:nsid w:val="16EF039D"/>
    <w:multiLevelType w:val="hybridMultilevel"/>
    <w:tmpl w:val="97B0CC0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15:restartNumberingAfterBreak="0">
    <w:nsid w:val="190C0660"/>
    <w:multiLevelType w:val="hybridMultilevel"/>
    <w:tmpl w:val="9C1EA8F6"/>
    <w:lvl w:ilvl="0" w:tplc="14627C4A">
      <w:numFmt w:val="bullet"/>
      <w:lvlText w:val="•"/>
      <w:lvlJc w:val="left"/>
      <w:pPr>
        <w:ind w:left="1065" w:hanging="705"/>
      </w:pPr>
      <w:rPr>
        <w:rFonts w:ascii="Calibri" w:eastAsia="Calibri" w:hAnsi="Calibri" w:cs="Calibr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 w15:restartNumberingAfterBreak="0">
    <w:nsid w:val="20504972"/>
    <w:multiLevelType w:val="hybridMultilevel"/>
    <w:tmpl w:val="C1B6194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 w15:restartNumberingAfterBreak="0">
    <w:nsid w:val="20E76B2B"/>
    <w:multiLevelType w:val="hybridMultilevel"/>
    <w:tmpl w:val="42E6E39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15:restartNumberingAfterBreak="0">
    <w:nsid w:val="255150A8"/>
    <w:multiLevelType w:val="hybridMultilevel"/>
    <w:tmpl w:val="9E14F910"/>
    <w:lvl w:ilvl="0" w:tplc="04090019">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3" w15:restartNumberingAfterBreak="0">
    <w:nsid w:val="262F22EA"/>
    <w:multiLevelType w:val="hybridMultilevel"/>
    <w:tmpl w:val="2828DA2C"/>
    <w:lvl w:ilvl="0" w:tplc="08160001">
      <w:start w:val="1"/>
      <w:numFmt w:val="bullet"/>
      <w:lvlText w:val=""/>
      <w:lvlJc w:val="left"/>
      <w:pPr>
        <w:ind w:left="720" w:hanging="360"/>
      </w:pPr>
      <w:rPr>
        <w:rFonts w:ascii="Symbol" w:hAnsi="Symbol" w:hint="default"/>
      </w:rPr>
    </w:lvl>
    <w:lvl w:ilvl="1" w:tplc="08160001">
      <w:start w:val="1"/>
      <w:numFmt w:val="bullet"/>
      <w:lvlText w:val=""/>
      <w:lvlJc w:val="left"/>
      <w:pPr>
        <w:ind w:left="1440" w:hanging="360"/>
      </w:pPr>
      <w:rPr>
        <w:rFonts w:ascii="Symbol" w:hAnsi="Symbol" w:hint="default"/>
      </w:r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4" w15:restartNumberingAfterBreak="0">
    <w:nsid w:val="281B446F"/>
    <w:multiLevelType w:val="hybridMultilevel"/>
    <w:tmpl w:val="213EA6A8"/>
    <w:lvl w:ilvl="0" w:tplc="08160001">
      <w:start w:val="1"/>
      <w:numFmt w:val="bullet"/>
      <w:lvlText w:val=""/>
      <w:lvlJc w:val="left"/>
      <w:pPr>
        <w:ind w:left="780" w:hanging="360"/>
      </w:pPr>
      <w:rPr>
        <w:rFonts w:ascii="Symbol" w:hAnsi="Symbol"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5" w15:restartNumberingAfterBreak="0">
    <w:nsid w:val="282E2542"/>
    <w:multiLevelType w:val="hybridMultilevel"/>
    <w:tmpl w:val="FB6E4172"/>
    <w:lvl w:ilvl="0" w:tplc="08160001">
      <w:start w:val="1"/>
      <w:numFmt w:val="bullet"/>
      <w:lvlText w:val=""/>
      <w:lvlJc w:val="left"/>
      <w:pPr>
        <w:ind w:left="720" w:hanging="360"/>
      </w:pPr>
      <w:rPr>
        <w:rFonts w:ascii="Symbol" w:hAnsi="Symbol" w:hint="default"/>
      </w:rPr>
    </w:lvl>
    <w:lvl w:ilvl="1" w:tplc="04090019">
      <w:start w:val="1"/>
      <w:numFmt w:val="lowerLetter"/>
      <w:lvlText w:val="%2."/>
      <w:lvlJc w:val="left"/>
      <w:pPr>
        <w:ind w:left="1785" w:hanging="705"/>
      </w:pPr>
      <w:rPr>
        <w:rFonts w:hint="default"/>
      </w:r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6" w15:restartNumberingAfterBreak="0">
    <w:nsid w:val="2B964BF0"/>
    <w:multiLevelType w:val="hybridMultilevel"/>
    <w:tmpl w:val="CDC47B66"/>
    <w:lvl w:ilvl="0" w:tplc="14627C4A">
      <w:numFmt w:val="bullet"/>
      <w:lvlText w:val="•"/>
      <w:lvlJc w:val="left"/>
      <w:pPr>
        <w:ind w:left="720" w:hanging="360"/>
      </w:pPr>
      <w:rPr>
        <w:rFonts w:ascii="Calibri" w:eastAsia="Calibri" w:hAnsi="Calibri" w:cs="Calibri" w:hint="default"/>
      </w:rPr>
    </w:lvl>
    <w:lvl w:ilvl="1" w:tplc="1F845478">
      <w:start w:val="1"/>
      <w:numFmt w:val="lowerRoman"/>
      <w:lvlText w:val="%2."/>
      <w:lvlJc w:val="left"/>
      <w:pPr>
        <w:ind w:left="1800" w:hanging="720"/>
      </w:pPr>
      <w:rPr>
        <w:rFonts w:hint="default"/>
      </w:r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7" w15:restartNumberingAfterBreak="0">
    <w:nsid w:val="2C131138"/>
    <w:multiLevelType w:val="hybridMultilevel"/>
    <w:tmpl w:val="6EFA0484"/>
    <w:lvl w:ilvl="0" w:tplc="1F845478">
      <w:start w:val="1"/>
      <w:numFmt w:val="lowerRoman"/>
      <w:lvlText w:val="%1."/>
      <w:lvlJc w:val="left"/>
      <w:pPr>
        <w:ind w:left="720" w:hanging="360"/>
      </w:pPr>
      <w:rPr>
        <w:rFonts w:hint="default"/>
      </w:rPr>
    </w:lvl>
    <w:lvl w:ilvl="1" w:tplc="04090013">
      <w:start w:val="1"/>
      <w:numFmt w:val="upperRoman"/>
      <w:lvlText w:val="%2."/>
      <w:lvlJc w:val="righ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8" w15:restartNumberingAfterBreak="0">
    <w:nsid w:val="2C4E6382"/>
    <w:multiLevelType w:val="hybridMultilevel"/>
    <w:tmpl w:val="619AEAC8"/>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9" w15:restartNumberingAfterBreak="0">
    <w:nsid w:val="2DCE6B63"/>
    <w:multiLevelType w:val="hybridMultilevel"/>
    <w:tmpl w:val="1C5A0CB6"/>
    <w:lvl w:ilvl="0" w:tplc="14627C4A">
      <w:numFmt w:val="bullet"/>
      <w:lvlText w:val="•"/>
      <w:lvlJc w:val="left"/>
      <w:pPr>
        <w:ind w:left="1065" w:hanging="705"/>
      </w:pPr>
      <w:rPr>
        <w:rFonts w:ascii="Calibri" w:eastAsia="Calibri" w:hAnsi="Calibri" w:cs="Calibr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0" w15:restartNumberingAfterBreak="0">
    <w:nsid w:val="2E436EEE"/>
    <w:multiLevelType w:val="hybridMultilevel"/>
    <w:tmpl w:val="C136B38C"/>
    <w:lvl w:ilvl="0" w:tplc="08160001">
      <w:start w:val="1"/>
      <w:numFmt w:val="bullet"/>
      <w:lvlText w:val=""/>
      <w:lvlJc w:val="left"/>
      <w:pPr>
        <w:ind w:left="360" w:hanging="360"/>
      </w:pPr>
      <w:rPr>
        <w:rFonts w:ascii="Symbol" w:hAnsi="Symbol" w:hint="default"/>
      </w:rPr>
    </w:lvl>
    <w:lvl w:ilvl="1" w:tplc="08160003">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21" w15:restartNumberingAfterBreak="0">
    <w:nsid w:val="2F283F27"/>
    <w:multiLevelType w:val="hybridMultilevel"/>
    <w:tmpl w:val="EA7E6388"/>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22" w15:restartNumberingAfterBreak="0">
    <w:nsid w:val="331F56DB"/>
    <w:multiLevelType w:val="hybridMultilevel"/>
    <w:tmpl w:val="906858F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3" w15:restartNumberingAfterBreak="0">
    <w:nsid w:val="355F4423"/>
    <w:multiLevelType w:val="hybridMultilevel"/>
    <w:tmpl w:val="DD385BEA"/>
    <w:lvl w:ilvl="0" w:tplc="64C8DAD2">
      <w:start w:val="1"/>
      <w:numFmt w:val="bullet"/>
      <w:lvlText w:val="-"/>
      <w:lvlJc w:val="left"/>
      <w:pPr>
        <w:ind w:left="720" w:hanging="360"/>
      </w:pPr>
      <w:rPr>
        <w:rFonts w:ascii="Calibri" w:eastAsia="Calibri" w:hAnsi="Calibri" w:cs="Calibri" w:hint="default"/>
      </w:rPr>
    </w:lvl>
    <w:lvl w:ilvl="1" w:tplc="9594B354">
      <w:numFmt w:val="bullet"/>
      <w:lvlText w:val="•"/>
      <w:lvlJc w:val="left"/>
      <w:pPr>
        <w:ind w:left="1785" w:hanging="705"/>
      </w:pPr>
      <w:rPr>
        <w:rFonts w:ascii="Calibri" w:eastAsia="Calibri" w:hAnsi="Calibri" w:cs="Calibri"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4" w15:restartNumberingAfterBreak="0">
    <w:nsid w:val="365355A0"/>
    <w:multiLevelType w:val="hybridMultilevel"/>
    <w:tmpl w:val="3DB0EBC6"/>
    <w:lvl w:ilvl="0" w:tplc="04090019">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5" w15:restartNumberingAfterBreak="0">
    <w:nsid w:val="38B254BC"/>
    <w:multiLevelType w:val="hybridMultilevel"/>
    <w:tmpl w:val="84FAD5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AED4D96"/>
    <w:multiLevelType w:val="hybridMultilevel"/>
    <w:tmpl w:val="130273D6"/>
    <w:lvl w:ilvl="0" w:tplc="1F845478">
      <w:start w:val="1"/>
      <w:numFmt w:val="lowerRoman"/>
      <w:lvlText w:val="%1."/>
      <w:lvlJc w:val="left"/>
      <w:pPr>
        <w:ind w:left="720" w:hanging="360"/>
      </w:pPr>
      <w:rPr>
        <w:rFonts w:hint="default"/>
      </w:rPr>
    </w:lvl>
    <w:lvl w:ilvl="1" w:tplc="6B4CAE6E">
      <w:numFmt w:val="bullet"/>
      <w:lvlText w:val=""/>
      <w:lvlJc w:val="left"/>
      <w:pPr>
        <w:ind w:left="1440" w:hanging="360"/>
      </w:pPr>
      <w:rPr>
        <w:rFonts w:ascii="Symbol" w:eastAsia="Calibri" w:hAnsi="Symbol" w:cs="Times New Roman" w:hint="default"/>
      </w:r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7" w15:restartNumberingAfterBreak="0">
    <w:nsid w:val="3FA96B06"/>
    <w:multiLevelType w:val="hybridMultilevel"/>
    <w:tmpl w:val="1A2435B2"/>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8" w15:restartNumberingAfterBreak="0">
    <w:nsid w:val="415A5711"/>
    <w:multiLevelType w:val="hybridMultilevel"/>
    <w:tmpl w:val="C068D266"/>
    <w:lvl w:ilvl="0" w:tplc="0816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1F04B6B"/>
    <w:multiLevelType w:val="hybridMultilevel"/>
    <w:tmpl w:val="05D069CA"/>
    <w:lvl w:ilvl="0" w:tplc="00B44E84">
      <w:start w:val="5"/>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0" w15:restartNumberingAfterBreak="0">
    <w:nsid w:val="43D20600"/>
    <w:multiLevelType w:val="hybridMultilevel"/>
    <w:tmpl w:val="28DCC808"/>
    <w:lvl w:ilvl="0" w:tplc="04090013">
      <w:start w:val="1"/>
      <w:numFmt w:val="upperRoman"/>
      <w:lvlText w:val="%1."/>
      <w:lvlJc w:val="righ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1" w15:restartNumberingAfterBreak="0">
    <w:nsid w:val="449304CC"/>
    <w:multiLevelType w:val="hybridMultilevel"/>
    <w:tmpl w:val="2548A0B4"/>
    <w:lvl w:ilvl="0" w:tplc="684EE9C8">
      <w:start w:val="6"/>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2" w15:restartNumberingAfterBreak="0">
    <w:nsid w:val="45342860"/>
    <w:multiLevelType w:val="hybridMultilevel"/>
    <w:tmpl w:val="32E61FA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3" w15:restartNumberingAfterBreak="0">
    <w:nsid w:val="470B47B2"/>
    <w:multiLevelType w:val="hybridMultilevel"/>
    <w:tmpl w:val="97A04C16"/>
    <w:lvl w:ilvl="0" w:tplc="08160001">
      <w:start w:val="1"/>
      <w:numFmt w:val="bullet"/>
      <w:lvlText w:val=""/>
      <w:lvlJc w:val="left"/>
      <w:pPr>
        <w:ind w:left="720" w:hanging="360"/>
      </w:pPr>
      <w:rPr>
        <w:rFonts w:ascii="Symbol" w:hAnsi="Symbol" w:hint="default"/>
      </w:r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4" w15:restartNumberingAfterBreak="0">
    <w:nsid w:val="4A794088"/>
    <w:multiLevelType w:val="hybridMultilevel"/>
    <w:tmpl w:val="9AD693A4"/>
    <w:lvl w:ilvl="0" w:tplc="F48E9EE8">
      <w:start w:val="4"/>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4DCF3450"/>
    <w:multiLevelType w:val="hybridMultilevel"/>
    <w:tmpl w:val="578AB0F4"/>
    <w:lvl w:ilvl="0" w:tplc="0742B448">
      <w:start w:val="4"/>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6" w15:restartNumberingAfterBreak="0">
    <w:nsid w:val="4E317E13"/>
    <w:multiLevelType w:val="hybridMultilevel"/>
    <w:tmpl w:val="1E6A4E46"/>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7" w15:restartNumberingAfterBreak="0">
    <w:nsid w:val="4E9030C0"/>
    <w:multiLevelType w:val="hybridMultilevel"/>
    <w:tmpl w:val="C7D49C42"/>
    <w:lvl w:ilvl="0" w:tplc="237243C0">
      <w:start w:val="3"/>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8" w15:restartNumberingAfterBreak="0">
    <w:nsid w:val="593C17B7"/>
    <w:multiLevelType w:val="hybridMultilevel"/>
    <w:tmpl w:val="208CF52A"/>
    <w:lvl w:ilvl="0" w:tplc="061A7158">
      <w:start w:val="3"/>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9" w15:restartNumberingAfterBreak="0">
    <w:nsid w:val="5E2B6781"/>
    <w:multiLevelType w:val="hybridMultilevel"/>
    <w:tmpl w:val="1408CC3A"/>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0" w15:restartNumberingAfterBreak="0">
    <w:nsid w:val="60F73241"/>
    <w:multiLevelType w:val="hybridMultilevel"/>
    <w:tmpl w:val="3014E2CA"/>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41" w15:restartNumberingAfterBreak="0">
    <w:nsid w:val="616F39A8"/>
    <w:multiLevelType w:val="hybridMultilevel"/>
    <w:tmpl w:val="40BE211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2" w15:restartNumberingAfterBreak="0">
    <w:nsid w:val="6AF216F1"/>
    <w:multiLevelType w:val="hybridMultilevel"/>
    <w:tmpl w:val="9EC20A42"/>
    <w:lvl w:ilvl="0" w:tplc="08160001">
      <w:start w:val="1"/>
      <w:numFmt w:val="bullet"/>
      <w:lvlText w:val=""/>
      <w:lvlJc w:val="left"/>
      <w:pPr>
        <w:ind w:left="720" w:hanging="360"/>
      </w:pPr>
      <w:rPr>
        <w:rFonts w:ascii="Symbol" w:hAnsi="Symbol" w:hint="default"/>
      </w:rPr>
    </w:lvl>
    <w:lvl w:ilvl="1" w:tplc="9F1685FC">
      <w:start w:val="1"/>
      <w:numFmt w:val="lowerLetter"/>
      <w:lvlText w:val="%2)"/>
      <w:lvlJc w:val="left"/>
      <w:pPr>
        <w:ind w:left="1785" w:hanging="705"/>
      </w:pPr>
      <w:rPr>
        <w:rFonts w:hint="default"/>
      </w:r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3" w15:restartNumberingAfterBreak="0">
    <w:nsid w:val="6B9614DB"/>
    <w:multiLevelType w:val="hybridMultilevel"/>
    <w:tmpl w:val="976A33B2"/>
    <w:lvl w:ilvl="0" w:tplc="08160001">
      <w:start w:val="1"/>
      <w:numFmt w:val="bullet"/>
      <w:lvlText w:val=""/>
      <w:lvlJc w:val="left"/>
      <w:pPr>
        <w:ind w:left="720" w:hanging="360"/>
      </w:pPr>
      <w:rPr>
        <w:rFonts w:ascii="Symbol" w:hAnsi="Symbol"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4" w15:restartNumberingAfterBreak="0">
    <w:nsid w:val="73100652"/>
    <w:multiLevelType w:val="hybridMultilevel"/>
    <w:tmpl w:val="7278E44E"/>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5" w15:restartNumberingAfterBreak="0">
    <w:nsid w:val="73991155"/>
    <w:multiLevelType w:val="hybridMultilevel"/>
    <w:tmpl w:val="3ADEA924"/>
    <w:lvl w:ilvl="0" w:tplc="08160001">
      <w:start w:val="1"/>
      <w:numFmt w:val="bullet"/>
      <w:lvlText w:val=""/>
      <w:lvlJc w:val="left"/>
      <w:pPr>
        <w:ind w:left="720" w:hanging="360"/>
      </w:pPr>
      <w:rPr>
        <w:rFonts w:ascii="Symbol" w:hAnsi="Symbol" w:hint="default"/>
      </w:rPr>
    </w:lvl>
    <w:lvl w:ilvl="1" w:tplc="9F1685FC">
      <w:start w:val="1"/>
      <w:numFmt w:val="lowerLetter"/>
      <w:lvlText w:val="%2)"/>
      <w:lvlJc w:val="left"/>
      <w:pPr>
        <w:ind w:left="1785" w:hanging="705"/>
      </w:pPr>
      <w:rPr>
        <w:rFonts w:hint="default"/>
      </w:r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6" w15:restartNumberingAfterBreak="0">
    <w:nsid w:val="7918670D"/>
    <w:multiLevelType w:val="hybridMultilevel"/>
    <w:tmpl w:val="391652B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7" w15:restartNumberingAfterBreak="0">
    <w:nsid w:val="79A218F6"/>
    <w:multiLevelType w:val="hybridMultilevel"/>
    <w:tmpl w:val="B80ACBD2"/>
    <w:lvl w:ilvl="0" w:tplc="04090019">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8" w15:restartNumberingAfterBreak="0">
    <w:nsid w:val="7D265BD6"/>
    <w:multiLevelType w:val="hybridMultilevel"/>
    <w:tmpl w:val="E20697D2"/>
    <w:lvl w:ilvl="0" w:tplc="5D66A8D6">
      <w:start w:val="2"/>
      <w:numFmt w:val="decimal"/>
      <w:lvlText w:val="%1."/>
      <w:lvlJc w:val="left"/>
      <w:pPr>
        <w:ind w:left="1080" w:hanging="72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4"/>
  </w:num>
  <w:num w:numId="2">
    <w:abstractNumId w:val="42"/>
  </w:num>
  <w:num w:numId="3">
    <w:abstractNumId w:val="45"/>
  </w:num>
  <w:num w:numId="4">
    <w:abstractNumId w:val="13"/>
  </w:num>
  <w:num w:numId="5">
    <w:abstractNumId w:val="33"/>
  </w:num>
  <w:num w:numId="6">
    <w:abstractNumId w:val="15"/>
  </w:num>
  <w:num w:numId="7">
    <w:abstractNumId w:val="3"/>
  </w:num>
  <w:num w:numId="8">
    <w:abstractNumId w:val="46"/>
  </w:num>
  <w:num w:numId="9">
    <w:abstractNumId w:val="43"/>
  </w:num>
  <w:num w:numId="10">
    <w:abstractNumId w:val="5"/>
  </w:num>
  <w:num w:numId="11">
    <w:abstractNumId w:val="30"/>
  </w:num>
  <w:num w:numId="12">
    <w:abstractNumId w:val="44"/>
  </w:num>
  <w:num w:numId="13">
    <w:abstractNumId w:val="36"/>
  </w:num>
  <w:num w:numId="14">
    <w:abstractNumId w:val="2"/>
  </w:num>
  <w:num w:numId="15">
    <w:abstractNumId w:val="14"/>
  </w:num>
  <w:num w:numId="16">
    <w:abstractNumId w:val="28"/>
  </w:num>
  <w:num w:numId="17">
    <w:abstractNumId w:val="23"/>
  </w:num>
  <w:num w:numId="18">
    <w:abstractNumId w:val="19"/>
  </w:num>
  <w:num w:numId="19">
    <w:abstractNumId w:val="48"/>
  </w:num>
  <w:num w:numId="20">
    <w:abstractNumId w:val="12"/>
  </w:num>
  <w:num w:numId="21">
    <w:abstractNumId w:val="29"/>
  </w:num>
  <w:num w:numId="22">
    <w:abstractNumId w:val="35"/>
  </w:num>
  <w:num w:numId="23">
    <w:abstractNumId w:val="40"/>
  </w:num>
  <w:num w:numId="24">
    <w:abstractNumId w:val="24"/>
  </w:num>
  <w:num w:numId="25">
    <w:abstractNumId w:val="9"/>
  </w:num>
  <w:num w:numId="26">
    <w:abstractNumId w:val="16"/>
  </w:num>
  <w:num w:numId="27">
    <w:abstractNumId w:val="38"/>
  </w:num>
  <w:num w:numId="28">
    <w:abstractNumId w:val="32"/>
  </w:num>
  <w:num w:numId="29">
    <w:abstractNumId w:val="22"/>
  </w:num>
  <w:num w:numId="30">
    <w:abstractNumId w:val="27"/>
  </w:num>
  <w:num w:numId="31">
    <w:abstractNumId w:val="10"/>
  </w:num>
  <w:num w:numId="32">
    <w:abstractNumId w:val="17"/>
  </w:num>
  <w:num w:numId="33">
    <w:abstractNumId w:val="18"/>
  </w:num>
  <w:num w:numId="34">
    <w:abstractNumId w:val="7"/>
  </w:num>
  <w:num w:numId="35">
    <w:abstractNumId w:val="11"/>
  </w:num>
  <w:num w:numId="36">
    <w:abstractNumId w:val="47"/>
  </w:num>
  <w:num w:numId="37">
    <w:abstractNumId w:val="20"/>
  </w:num>
  <w:num w:numId="38">
    <w:abstractNumId w:val="26"/>
  </w:num>
  <w:num w:numId="39">
    <w:abstractNumId w:val="6"/>
  </w:num>
  <w:num w:numId="40">
    <w:abstractNumId w:val="21"/>
  </w:num>
  <w:num w:numId="41">
    <w:abstractNumId w:val="8"/>
  </w:num>
  <w:num w:numId="42">
    <w:abstractNumId w:val="1"/>
  </w:num>
  <w:num w:numId="43">
    <w:abstractNumId w:val="31"/>
  </w:num>
  <w:num w:numId="44">
    <w:abstractNumId w:val="39"/>
  </w:num>
  <w:num w:numId="45">
    <w:abstractNumId w:val="41"/>
  </w:num>
  <w:num w:numId="46">
    <w:abstractNumId w:val="37"/>
  </w:num>
  <w:num w:numId="47">
    <w:abstractNumId w:val="0"/>
  </w:num>
  <w:num w:numId="48">
    <w:abstractNumId w:val="25"/>
  </w:num>
  <w:num w:numId="49">
    <w:abstractNumId w:val="3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7A9F"/>
    <w:rsid w:val="00003213"/>
    <w:rsid w:val="00005B22"/>
    <w:rsid w:val="0001086D"/>
    <w:rsid w:val="00012116"/>
    <w:rsid w:val="00012B2B"/>
    <w:rsid w:val="00012DB9"/>
    <w:rsid w:val="00013BB6"/>
    <w:rsid w:val="000179D0"/>
    <w:rsid w:val="00034F0C"/>
    <w:rsid w:val="0003758D"/>
    <w:rsid w:val="00037ECE"/>
    <w:rsid w:val="00043B34"/>
    <w:rsid w:val="0005124E"/>
    <w:rsid w:val="00051B52"/>
    <w:rsid w:val="00055BB1"/>
    <w:rsid w:val="00061C87"/>
    <w:rsid w:val="00062348"/>
    <w:rsid w:val="000641A5"/>
    <w:rsid w:val="00066428"/>
    <w:rsid w:val="00075883"/>
    <w:rsid w:val="000776F8"/>
    <w:rsid w:val="00082289"/>
    <w:rsid w:val="0008393C"/>
    <w:rsid w:val="00086F55"/>
    <w:rsid w:val="00087B9F"/>
    <w:rsid w:val="00090BDF"/>
    <w:rsid w:val="00091BE2"/>
    <w:rsid w:val="00093AD0"/>
    <w:rsid w:val="00094CBB"/>
    <w:rsid w:val="000A36B4"/>
    <w:rsid w:val="000A7E8A"/>
    <w:rsid w:val="000B33F9"/>
    <w:rsid w:val="000C723F"/>
    <w:rsid w:val="000D3203"/>
    <w:rsid w:val="000D43E7"/>
    <w:rsid w:val="000D6151"/>
    <w:rsid w:val="000E1799"/>
    <w:rsid w:val="000F2007"/>
    <w:rsid w:val="000F6103"/>
    <w:rsid w:val="000F70CC"/>
    <w:rsid w:val="000F72A6"/>
    <w:rsid w:val="0010191E"/>
    <w:rsid w:val="00103821"/>
    <w:rsid w:val="00105FF5"/>
    <w:rsid w:val="00107CDC"/>
    <w:rsid w:val="00111CFF"/>
    <w:rsid w:val="001134F1"/>
    <w:rsid w:val="00114C4D"/>
    <w:rsid w:val="00120D0E"/>
    <w:rsid w:val="001332E8"/>
    <w:rsid w:val="0013352C"/>
    <w:rsid w:val="00136595"/>
    <w:rsid w:val="0014187E"/>
    <w:rsid w:val="001452C2"/>
    <w:rsid w:val="00146299"/>
    <w:rsid w:val="00147826"/>
    <w:rsid w:val="001504A4"/>
    <w:rsid w:val="00151E9B"/>
    <w:rsid w:val="00155DFA"/>
    <w:rsid w:val="00165E36"/>
    <w:rsid w:val="00171F74"/>
    <w:rsid w:val="00173B04"/>
    <w:rsid w:val="0018079F"/>
    <w:rsid w:val="00182BA2"/>
    <w:rsid w:val="00190C50"/>
    <w:rsid w:val="001952C2"/>
    <w:rsid w:val="0019674F"/>
    <w:rsid w:val="001A4739"/>
    <w:rsid w:val="001B3FB8"/>
    <w:rsid w:val="001B770F"/>
    <w:rsid w:val="001C0982"/>
    <w:rsid w:val="001D307F"/>
    <w:rsid w:val="001E0C68"/>
    <w:rsid w:val="001E12B0"/>
    <w:rsid w:val="001F1589"/>
    <w:rsid w:val="001F1A86"/>
    <w:rsid w:val="001F1AEE"/>
    <w:rsid w:val="001F2C5C"/>
    <w:rsid w:val="00202125"/>
    <w:rsid w:val="002119DF"/>
    <w:rsid w:val="00212C08"/>
    <w:rsid w:val="002240DA"/>
    <w:rsid w:val="00237F45"/>
    <w:rsid w:val="002508B1"/>
    <w:rsid w:val="0025723F"/>
    <w:rsid w:val="0026720A"/>
    <w:rsid w:val="00275374"/>
    <w:rsid w:val="00275E15"/>
    <w:rsid w:val="00276C52"/>
    <w:rsid w:val="0027719E"/>
    <w:rsid w:val="002838F6"/>
    <w:rsid w:val="0028461E"/>
    <w:rsid w:val="002848D0"/>
    <w:rsid w:val="00287064"/>
    <w:rsid w:val="002878EC"/>
    <w:rsid w:val="00294CA1"/>
    <w:rsid w:val="002A007F"/>
    <w:rsid w:val="002A44EC"/>
    <w:rsid w:val="002A515B"/>
    <w:rsid w:val="002A5256"/>
    <w:rsid w:val="002B1323"/>
    <w:rsid w:val="002B52B4"/>
    <w:rsid w:val="002B553A"/>
    <w:rsid w:val="002B759B"/>
    <w:rsid w:val="002C0489"/>
    <w:rsid w:val="002C6F84"/>
    <w:rsid w:val="002D70B5"/>
    <w:rsid w:val="002D7AB5"/>
    <w:rsid w:val="002E7E0D"/>
    <w:rsid w:val="002F07B9"/>
    <w:rsid w:val="00305EF0"/>
    <w:rsid w:val="00307699"/>
    <w:rsid w:val="003308A1"/>
    <w:rsid w:val="00331250"/>
    <w:rsid w:val="0033237E"/>
    <w:rsid w:val="00334B98"/>
    <w:rsid w:val="00335C98"/>
    <w:rsid w:val="0034185F"/>
    <w:rsid w:val="00360B77"/>
    <w:rsid w:val="00361F9A"/>
    <w:rsid w:val="003648F2"/>
    <w:rsid w:val="00367A76"/>
    <w:rsid w:val="00374711"/>
    <w:rsid w:val="0038772B"/>
    <w:rsid w:val="00393DD5"/>
    <w:rsid w:val="003A236F"/>
    <w:rsid w:val="003B4130"/>
    <w:rsid w:val="003B6CCB"/>
    <w:rsid w:val="003B738D"/>
    <w:rsid w:val="003C7C07"/>
    <w:rsid w:val="003D18CC"/>
    <w:rsid w:val="003D1B4D"/>
    <w:rsid w:val="003E3EBE"/>
    <w:rsid w:val="003E4BC9"/>
    <w:rsid w:val="003E4F4F"/>
    <w:rsid w:val="003F0F63"/>
    <w:rsid w:val="003F3EFD"/>
    <w:rsid w:val="003F5D1F"/>
    <w:rsid w:val="003F645E"/>
    <w:rsid w:val="00403456"/>
    <w:rsid w:val="00403D7D"/>
    <w:rsid w:val="004168A5"/>
    <w:rsid w:val="0042656E"/>
    <w:rsid w:val="00426E15"/>
    <w:rsid w:val="00430A7D"/>
    <w:rsid w:val="00437762"/>
    <w:rsid w:val="00446EC4"/>
    <w:rsid w:val="004472CB"/>
    <w:rsid w:val="00447CAD"/>
    <w:rsid w:val="00457B43"/>
    <w:rsid w:val="00466A67"/>
    <w:rsid w:val="0048052D"/>
    <w:rsid w:val="00483E9E"/>
    <w:rsid w:val="004850A2"/>
    <w:rsid w:val="004915C9"/>
    <w:rsid w:val="004934E1"/>
    <w:rsid w:val="00493FEE"/>
    <w:rsid w:val="00494F44"/>
    <w:rsid w:val="004957A4"/>
    <w:rsid w:val="004A456A"/>
    <w:rsid w:val="004A56FC"/>
    <w:rsid w:val="004B10A9"/>
    <w:rsid w:val="004B2679"/>
    <w:rsid w:val="004B4DEC"/>
    <w:rsid w:val="004D0570"/>
    <w:rsid w:val="004D06B3"/>
    <w:rsid w:val="004D2069"/>
    <w:rsid w:val="004D6F2B"/>
    <w:rsid w:val="004D7001"/>
    <w:rsid w:val="004E0F2B"/>
    <w:rsid w:val="004E251D"/>
    <w:rsid w:val="004E5801"/>
    <w:rsid w:val="004F1333"/>
    <w:rsid w:val="004F205B"/>
    <w:rsid w:val="004F22DC"/>
    <w:rsid w:val="004F5BE5"/>
    <w:rsid w:val="004F631C"/>
    <w:rsid w:val="0050383A"/>
    <w:rsid w:val="005047DD"/>
    <w:rsid w:val="00505513"/>
    <w:rsid w:val="00506601"/>
    <w:rsid w:val="00513C82"/>
    <w:rsid w:val="00520913"/>
    <w:rsid w:val="0052398C"/>
    <w:rsid w:val="005357BC"/>
    <w:rsid w:val="00537BDC"/>
    <w:rsid w:val="00537F68"/>
    <w:rsid w:val="005412E2"/>
    <w:rsid w:val="0054430A"/>
    <w:rsid w:val="0054764B"/>
    <w:rsid w:val="0055078C"/>
    <w:rsid w:val="00551C3D"/>
    <w:rsid w:val="005578F1"/>
    <w:rsid w:val="00562566"/>
    <w:rsid w:val="00570F20"/>
    <w:rsid w:val="00574467"/>
    <w:rsid w:val="00581CB4"/>
    <w:rsid w:val="00585691"/>
    <w:rsid w:val="00592838"/>
    <w:rsid w:val="00594D86"/>
    <w:rsid w:val="005A0E92"/>
    <w:rsid w:val="005A290B"/>
    <w:rsid w:val="005A2A47"/>
    <w:rsid w:val="005A7D39"/>
    <w:rsid w:val="005D64C8"/>
    <w:rsid w:val="005D6F38"/>
    <w:rsid w:val="005E0234"/>
    <w:rsid w:val="005F21C3"/>
    <w:rsid w:val="005F53BB"/>
    <w:rsid w:val="00600738"/>
    <w:rsid w:val="00603A28"/>
    <w:rsid w:val="00615555"/>
    <w:rsid w:val="00621346"/>
    <w:rsid w:val="0063452A"/>
    <w:rsid w:val="006367E3"/>
    <w:rsid w:val="006422B6"/>
    <w:rsid w:val="0064634C"/>
    <w:rsid w:val="00654125"/>
    <w:rsid w:val="00663684"/>
    <w:rsid w:val="00664ACA"/>
    <w:rsid w:val="00686939"/>
    <w:rsid w:val="00691263"/>
    <w:rsid w:val="00696764"/>
    <w:rsid w:val="006976AE"/>
    <w:rsid w:val="006976D3"/>
    <w:rsid w:val="00697C0F"/>
    <w:rsid w:val="006A1E51"/>
    <w:rsid w:val="006A5011"/>
    <w:rsid w:val="006A6873"/>
    <w:rsid w:val="006B2BDD"/>
    <w:rsid w:val="006B38BF"/>
    <w:rsid w:val="006C1486"/>
    <w:rsid w:val="006C60D5"/>
    <w:rsid w:val="006D03BB"/>
    <w:rsid w:val="006D1DEA"/>
    <w:rsid w:val="006D52E0"/>
    <w:rsid w:val="006E2AFD"/>
    <w:rsid w:val="006E2E4A"/>
    <w:rsid w:val="006F45D9"/>
    <w:rsid w:val="006F62E2"/>
    <w:rsid w:val="007118A4"/>
    <w:rsid w:val="00711C77"/>
    <w:rsid w:val="00714510"/>
    <w:rsid w:val="00721CFB"/>
    <w:rsid w:val="00730697"/>
    <w:rsid w:val="00731C98"/>
    <w:rsid w:val="00732A58"/>
    <w:rsid w:val="007351EF"/>
    <w:rsid w:val="00735449"/>
    <w:rsid w:val="00737940"/>
    <w:rsid w:val="00745FC2"/>
    <w:rsid w:val="00754133"/>
    <w:rsid w:val="00757391"/>
    <w:rsid w:val="0076318D"/>
    <w:rsid w:val="007655A5"/>
    <w:rsid w:val="007720D5"/>
    <w:rsid w:val="0077298D"/>
    <w:rsid w:val="00774BD2"/>
    <w:rsid w:val="0077609E"/>
    <w:rsid w:val="00780287"/>
    <w:rsid w:val="00786BED"/>
    <w:rsid w:val="0079323A"/>
    <w:rsid w:val="00795F94"/>
    <w:rsid w:val="00796510"/>
    <w:rsid w:val="007B0E09"/>
    <w:rsid w:val="007C3394"/>
    <w:rsid w:val="007C5362"/>
    <w:rsid w:val="007C71E1"/>
    <w:rsid w:val="007D0B0F"/>
    <w:rsid w:val="007D5AD5"/>
    <w:rsid w:val="007E56AA"/>
    <w:rsid w:val="007E592D"/>
    <w:rsid w:val="007F21AC"/>
    <w:rsid w:val="007F5F5C"/>
    <w:rsid w:val="00800910"/>
    <w:rsid w:val="00807473"/>
    <w:rsid w:val="008110E4"/>
    <w:rsid w:val="0081643F"/>
    <w:rsid w:val="008174B1"/>
    <w:rsid w:val="00822E1D"/>
    <w:rsid w:val="00823BDB"/>
    <w:rsid w:val="00830F3B"/>
    <w:rsid w:val="00835243"/>
    <w:rsid w:val="00840EB9"/>
    <w:rsid w:val="00850101"/>
    <w:rsid w:val="008626BE"/>
    <w:rsid w:val="00865C11"/>
    <w:rsid w:val="008705AB"/>
    <w:rsid w:val="00874D15"/>
    <w:rsid w:val="008834AB"/>
    <w:rsid w:val="008834B1"/>
    <w:rsid w:val="00884B09"/>
    <w:rsid w:val="008947C4"/>
    <w:rsid w:val="008975D7"/>
    <w:rsid w:val="008A32BB"/>
    <w:rsid w:val="008A458C"/>
    <w:rsid w:val="008B00C7"/>
    <w:rsid w:val="008B468C"/>
    <w:rsid w:val="008C2558"/>
    <w:rsid w:val="008C5CE5"/>
    <w:rsid w:val="008D0B64"/>
    <w:rsid w:val="008D0CFC"/>
    <w:rsid w:val="008D1D5B"/>
    <w:rsid w:val="008D2A20"/>
    <w:rsid w:val="008D37B6"/>
    <w:rsid w:val="008D6C44"/>
    <w:rsid w:val="008D6D5F"/>
    <w:rsid w:val="008E3504"/>
    <w:rsid w:val="008E5682"/>
    <w:rsid w:val="008F5F56"/>
    <w:rsid w:val="008F76C1"/>
    <w:rsid w:val="0090306B"/>
    <w:rsid w:val="0091336D"/>
    <w:rsid w:val="00913A2F"/>
    <w:rsid w:val="00914B92"/>
    <w:rsid w:val="00927AA5"/>
    <w:rsid w:val="00931EC2"/>
    <w:rsid w:val="00952950"/>
    <w:rsid w:val="00952D7A"/>
    <w:rsid w:val="00956970"/>
    <w:rsid w:val="00963843"/>
    <w:rsid w:val="009645BC"/>
    <w:rsid w:val="00966C77"/>
    <w:rsid w:val="009674A0"/>
    <w:rsid w:val="009718F6"/>
    <w:rsid w:val="009743A7"/>
    <w:rsid w:val="00975774"/>
    <w:rsid w:val="0097653B"/>
    <w:rsid w:val="00986531"/>
    <w:rsid w:val="009900CD"/>
    <w:rsid w:val="00992809"/>
    <w:rsid w:val="00992CA7"/>
    <w:rsid w:val="00997A9F"/>
    <w:rsid w:val="009A4871"/>
    <w:rsid w:val="009B02F2"/>
    <w:rsid w:val="009B37BB"/>
    <w:rsid w:val="009C0A2C"/>
    <w:rsid w:val="009C1E82"/>
    <w:rsid w:val="009C4CB6"/>
    <w:rsid w:val="009C51B7"/>
    <w:rsid w:val="009C61D9"/>
    <w:rsid w:val="009D5992"/>
    <w:rsid w:val="009D7A40"/>
    <w:rsid w:val="009E410E"/>
    <w:rsid w:val="009F068F"/>
    <w:rsid w:val="00A02F1A"/>
    <w:rsid w:val="00A05CCE"/>
    <w:rsid w:val="00A27990"/>
    <w:rsid w:val="00A32A91"/>
    <w:rsid w:val="00A37748"/>
    <w:rsid w:val="00A548A3"/>
    <w:rsid w:val="00A55593"/>
    <w:rsid w:val="00A61527"/>
    <w:rsid w:val="00A77FAA"/>
    <w:rsid w:val="00A86E2C"/>
    <w:rsid w:val="00A937E9"/>
    <w:rsid w:val="00AA46D1"/>
    <w:rsid w:val="00AB7EBE"/>
    <w:rsid w:val="00AC130F"/>
    <w:rsid w:val="00AC1363"/>
    <w:rsid w:val="00AC4911"/>
    <w:rsid w:val="00AC5D97"/>
    <w:rsid w:val="00AC6DCF"/>
    <w:rsid w:val="00AD1800"/>
    <w:rsid w:val="00AD3DCA"/>
    <w:rsid w:val="00AD6EC0"/>
    <w:rsid w:val="00AE0543"/>
    <w:rsid w:val="00AE1957"/>
    <w:rsid w:val="00AE3E69"/>
    <w:rsid w:val="00AE49D3"/>
    <w:rsid w:val="00AE7660"/>
    <w:rsid w:val="00AE77A2"/>
    <w:rsid w:val="00AF5F8D"/>
    <w:rsid w:val="00AF61C8"/>
    <w:rsid w:val="00AF70E4"/>
    <w:rsid w:val="00AF7DE1"/>
    <w:rsid w:val="00B020F7"/>
    <w:rsid w:val="00B0310D"/>
    <w:rsid w:val="00B04E74"/>
    <w:rsid w:val="00B10100"/>
    <w:rsid w:val="00B15DD1"/>
    <w:rsid w:val="00B1609E"/>
    <w:rsid w:val="00B2218B"/>
    <w:rsid w:val="00B24472"/>
    <w:rsid w:val="00B25BED"/>
    <w:rsid w:val="00B267D6"/>
    <w:rsid w:val="00B301B1"/>
    <w:rsid w:val="00B32208"/>
    <w:rsid w:val="00B32A18"/>
    <w:rsid w:val="00B34312"/>
    <w:rsid w:val="00B367F2"/>
    <w:rsid w:val="00B37622"/>
    <w:rsid w:val="00B42462"/>
    <w:rsid w:val="00B46F11"/>
    <w:rsid w:val="00B4725E"/>
    <w:rsid w:val="00B47B49"/>
    <w:rsid w:val="00B53E52"/>
    <w:rsid w:val="00B60E14"/>
    <w:rsid w:val="00B72DA7"/>
    <w:rsid w:val="00B73770"/>
    <w:rsid w:val="00B74136"/>
    <w:rsid w:val="00B80921"/>
    <w:rsid w:val="00B82ECE"/>
    <w:rsid w:val="00B83251"/>
    <w:rsid w:val="00B84375"/>
    <w:rsid w:val="00B940E5"/>
    <w:rsid w:val="00B95794"/>
    <w:rsid w:val="00B96358"/>
    <w:rsid w:val="00BB0028"/>
    <w:rsid w:val="00BC2DDB"/>
    <w:rsid w:val="00BC624C"/>
    <w:rsid w:val="00BD0CC0"/>
    <w:rsid w:val="00BD1EF2"/>
    <w:rsid w:val="00BD4FD2"/>
    <w:rsid w:val="00BE1F42"/>
    <w:rsid w:val="00BE26FF"/>
    <w:rsid w:val="00BE72C5"/>
    <w:rsid w:val="00BF263F"/>
    <w:rsid w:val="00BF6904"/>
    <w:rsid w:val="00C01234"/>
    <w:rsid w:val="00C02C3D"/>
    <w:rsid w:val="00C05668"/>
    <w:rsid w:val="00C0722D"/>
    <w:rsid w:val="00C078A3"/>
    <w:rsid w:val="00C12B64"/>
    <w:rsid w:val="00C20DC5"/>
    <w:rsid w:val="00C30F7B"/>
    <w:rsid w:val="00C330FE"/>
    <w:rsid w:val="00C332BC"/>
    <w:rsid w:val="00C33FE2"/>
    <w:rsid w:val="00C461F9"/>
    <w:rsid w:val="00C51CA8"/>
    <w:rsid w:val="00C55E2E"/>
    <w:rsid w:val="00C716C5"/>
    <w:rsid w:val="00C758FB"/>
    <w:rsid w:val="00C830CA"/>
    <w:rsid w:val="00C83F74"/>
    <w:rsid w:val="00C93C36"/>
    <w:rsid w:val="00C96F96"/>
    <w:rsid w:val="00CA4048"/>
    <w:rsid w:val="00CA4489"/>
    <w:rsid w:val="00CA776E"/>
    <w:rsid w:val="00CB4FAC"/>
    <w:rsid w:val="00CB68CE"/>
    <w:rsid w:val="00CB7E26"/>
    <w:rsid w:val="00CC06E9"/>
    <w:rsid w:val="00CC35E6"/>
    <w:rsid w:val="00CE0F93"/>
    <w:rsid w:val="00CF008F"/>
    <w:rsid w:val="00CF1B3D"/>
    <w:rsid w:val="00CF570C"/>
    <w:rsid w:val="00CF6FCD"/>
    <w:rsid w:val="00CF76C3"/>
    <w:rsid w:val="00D05EC6"/>
    <w:rsid w:val="00D0652B"/>
    <w:rsid w:val="00D06F72"/>
    <w:rsid w:val="00D17657"/>
    <w:rsid w:val="00D20931"/>
    <w:rsid w:val="00D3563D"/>
    <w:rsid w:val="00D51263"/>
    <w:rsid w:val="00D60420"/>
    <w:rsid w:val="00D62BDC"/>
    <w:rsid w:val="00D76640"/>
    <w:rsid w:val="00D851E4"/>
    <w:rsid w:val="00D862EE"/>
    <w:rsid w:val="00D87585"/>
    <w:rsid w:val="00D90111"/>
    <w:rsid w:val="00D9473C"/>
    <w:rsid w:val="00DA35E1"/>
    <w:rsid w:val="00DA4ADF"/>
    <w:rsid w:val="00DA5BF5"/>
    <w:rsid w:val="00DB44EF"/>
    <w:rsid w:val="00DC040D"/>
    <w:rsid w:val="00DC76F0"/>
    <w:rsid w:val="00DD165F"/>
    <w:rsid w:val="00DD5058"/>
    <w:rsid w:val="00DE3444"/>
    <w:rsid w:val="00DE7FEA"/>
    <w:rsid w:val="00DF7F8B"/>
    <w:rsid w:val="00E05A31"/>
    <w:rsid w:val="00E1280E"/>
    <w:rsid w:val="00E14B9A"/>
    <w:rsid w:val="00E16402"/>
    <w:rsid w:val="00E23358"/>
    <w:rsid w:val="00E24A4F"/>
    <w:rsid w:val="00E274C2"/>
    <w:rsid w:val="00E33D12"/>
    <w:rsid w:val="00E346E5"/>
    <w:rsid w:val="00E54646"/>
    <w:rsid w:val="00E5508B"/>
    <w:rsid w:val="00E55510"/>
    <w:rsid w:val="00E55911"/>
    <w:rsid w:val="00E57A0C"/>
    <w:rsid w:val="00E61311"/>
    <w:rsid w:val="00E65BB3"/>
    <w:rsid w:val="00E71908"/>
    <w:rsid w:val="00E73461"/>
    <w:rsid w:val="00E779E2"/>
    <w:rsid w:val="00E80206"/>
    <w:rsid w:val="00E8108C"/>
    <w:rsid w:val="00E85157"/>
    <w:rsid w:val="00E85B22"/>
    <w:rsid w:val="00E9181C"/>
    <w:rsid w:val="00E95F14"/>
    <w:rsid w:val="00E975D5"/>
    <w:rsid w:val="00EA7115"/>
    <w:rsid w:val="00EC30B9"/>
    <w:rsid w:val="00ED2C11"/>
    <w:rsid w:val="00EE0A9B"/>
    <w:rsid w:val="00EE7C64"/>
    <w:rsid w:val="00EF4023"/>
    <w:rsid w:val="00EF40B3"/>
    <w:rsid w:val="00EF5DDA"/>
    <w:rsid w:val="00F00DAF"/>
    <w:rsid w:val="00F01D6D"/>
    <w:rsid w:val="00F05627"/>
    <w:rsid w:val="00F06037"/>
    <w:rsid w:val="00F10243"/>
    <w:rsid w:val="00F12C70"/>
    <w:rsid w:val="00F1579D"/>
    <w:rsid w:val="00F169F3"/>
    <w:rsid w:val="00F22EA2"/>
    <w:rsid w:val="00F2384F"/>
    <w:rsid w:val="00F27C87"/>
    <w:rsid w:val="00F3032F"/>
    <w:rsid w:val="00F31666"/>
    <w:rsid w:val="00F333A2"/>
    <w:rsid w:val="00F34028"/>
    <w:rsid w:val="00F43989"/>
    <w:rsid w:val="00F44787"/>
    <w:rsid w:val="00F4577D"/>
    <w:rsid w:val="00F51194"/>
    <w:rsid w:val="00F512FD"/>
    <w:rsid w:val="00F545E1"/>
    <w:rsid w:val="00F54B8F"/>
    <w:rsid w:val="00F560ED"/>
    <w:rsid w:val="00F56F3C"/>
    <w:rsid w:val="00F65B23"/>
    <w:rsid w:val="00F66BBF"/>
    <w:rsid w:val="00F738F6"/>
    <w:rsid w:val="00F73F77"/>
    <w:rsid w:val="00F769F5"/>
    <w:rsid w:val="00FA61E3"/>
    <w:rsid w:val="00FA7EEA"/>
    <w:rsid w:val="00FB07E7"/>
    <w:rsid w:val="00FB0B72"/>
    <w:rsid w:val="00FB5CD0"/>
    <w:rsid w:val="00FB6737"/>
    <w:rsid w:val="00FC067F"/>
    <w:rsid w:val="00FC0B7F"/>
    <w:rsid w:val="00FC4482"/>
    <w:rsid w:val="00FC7BFD"/>
    <w:rsid w:val="00FE2775"/>
    <w:rsid w:val="00FE2A57"/>
    <w:rsid w:val="00FE2DA8"/>
    <w:rsid w:val="00FF1F2E"/>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2F96F8"/>
  <w15:chartTrackingRefBased/>
  <w15:docId w15:val="{5A0C040E-6E5B-8F47-8F9B-1E9B8C6C3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PT" w:eastAsia="pt-P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191E"/>
    <w:pPr>
      <w:spacing w:after="200" w:line="276" w:lineRule="auto"/>
    </w:pPr>
    <w:rPr>
      <w:sz w:val="22"/>
      <w:szCs w:val="22"/>
      <w:lang w:eastAsia="en-US"/>
    </w:rPr>
  </w:style>
  <w:style w:type="paragraph" w:styleId="Heading1">
    <w:name w:val="heading 1"/>
    <w:basedOn w:val="Normal"/>
    <w:next w:val="Normal"/>
    <w:link w:val="Heading1Char"/>
    <w:uiPriority w:val="9"/>
    <w:qFormat/>
    <w:rsid w:val="00F65B23"/>
    <w:pPr>
      <w:keepNext/>
      <w:keepLines/>
      <w:spacing w:before="480" w:after="0"/>
      <w:outlineLvl w:val="0"/>
    </w:pPr>
    <w:rPr>
      <w:rFonts w:ascii="Cambria" w:eastAsia="Times New Roman" w:hAnsi="Cambria"/>
      <w:b/>
      <w:bCs/>
      <w:color w:val="365F91"/>
      <w:sz w:val="28"/>
      <w:szCs w:val="28"/>
      <w:lang w:val="x-none" w:eastAsia="pt-PT"/>
    </w:rPr>
  </w:style>
  <w:style w:type="paragraph" w:styleId="Heading2">
    <w:name w:val="heading 2"/>
    <w:basedOn w:val="Normal"/>
    <w:next w:val="Normal"/>
    <w:link w:val="Heading2Char"/>
    <w:uiPriority w:val="9"/>
    <w:unhideWhenUsed/>
    <w:qFormat/>
    <w:rsid w:val="00437762"/>
    <w:pPr>
      <w:keepNext/>
      <w:keepLines/>
      <w:spacing w:before="200" w:after="0"/>
      <w:outlineLvl w:val="1"/>
    </w:pPr>
    <w:rPr>
      <w:rFonts w:ascii="Cambria" w:eastAsia="Times New Roman" w:hAnsi="Cambria"/>
      <w:b/>
      <w:bCs/>
      <w:color w:val="4F81BD"/>
      <w:sz w:val="26"/>
      <w:szCs w:val="26"/>
      <w:lang w:val="x-none" w:eastAsia="pt-PT"/>
    </w:rPr>
  </w:style>
  <w:style w:type="paragraph" w:styleId="Heading3">
    <w:name w:val="heading 3"/>
    <w:basedOn w:val="Normal"/>
    <w:next w:val="Normal"/>
    <w:link w:val="Heading3Char"/>
    <w:uiPriority w:val="9"/>
    <w:unhideWhenUsed/>
    <w:qFormat/>
    <w:rsid w:val="00800910"/>
    <w:pPr>
      <w:keepNext/>
      <w:keepLines/>
      <w:spacing w:before="200" w:after="0"/>
      <w:outlineLvl w:val="2"/>
    </w:pPr>
    <w:rPr>
      <w:rFonts w:ascii="Cambria" w:eastAsia="Times New Roman" w:hAnsi="Cambria"/>
      <w:b/>
      <w:bCs/>
      <w:color w:val="4F81BD"/>
      <w:sz w:val="20"/>
      <w:szCs w:val="20"/>
      <w:lang w:val="x-none" w:eastAsia="x-none"/>
    </w:rPr>
  </w:style>
  <w:style w:type="paragraph" w:styleId="Heading4">
    <w:name w:val="heading 4"/>
    <w:basedOn w:val="Normal"/>
    <w:next w:val="Normal"/>
    <w:link w:val="Heading4Char"/>
    <w:uiPriority w:val="9"/>
    <w:unhideWhenUsed/>
    <w:qFormat/>
    <w:rsid w:val="00C12B64"/>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108C"/>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E8108C"/>
    <w:rPr>
      <w:rFonts w:ascii="Tahoma" w:hAnsi="Tahoma" w:cs="Tahoma"/>
      <w:sz w:val="16"/>
      <w:szCs w:val="16"/>
    </w:rPr>
  </w:style>
  <w:style w:type="paragraph" w:styleId="ListParagraph">
    <w:name w:val="List Paragraph"/>
    <w:basedOn w:val="Normal"/>
    <w:uiPriority w:val="34"/>
    <w:qFormat/>
    <w:rsid w:val="00F65B23"/>
    <w:pPr>
      <w:ind w:left="720"/>
      <w:contextualSpacing/>
    </w:pPr>
  </w:style>
  <w:style w:type="character" w:customStyle="1" w:styleId="Heading1Char">
    <w:name w:val="Heading 1 Char"/>
    <w:link w:val="Heading1"/>
    <w:uiPriority w:val="9"/>
    <w:rsid w:val="00F65B23"/>
    <w:rPr>
      <w:rFonts w:ascii="Cambria" w:eastAsia="Times New Roman" w:hAnsi="Cambria" w:cs="Times New Roman"/>
      <w:b/>
      <w:bCs/>
      <w:color w:val="365F91"/>
      <w:sz w:val="28"/>
      <w:szCs w:val="28"/>
      <w:lang w:eastAsia="pt-PT"/>
    </w:rPr>
  </w:style>
  <w:style w:type="character" w:customStyle="1" w:styleId="Heading3Char">
    <w:name w:val="Heading 3 Char"/>
    <w:link w:val="Heading3"/>
    <w:uiPriority w:val="9"/>
    <w:rsid w:val="00800910"/>
    <w:rPr>
      <w:rFonts w:ascii="Cambria" w:eastAsia="Times New Roman" w:hAnsi="Cambria" w:cs="Times New Roman"/>
      <w:b/>
      <w:bCs/>
      <w:color w:val="4F81BD"/>
    </w:rPr>
  </w:style>
  <w:style w:type="character" w:styleId="Hyperlink">
    <w:name w:val="Hyperlink"/>
    <w:uiPriority w:val="99"/>
    <w:unhideWhenUsed/>
    <w:rsid w:val="00437762"/>
    <w:rPr>
      <w:color w:val="0000FF"/>
      <w:u w:val="single"/>
    </w:rPr>
  </w:style>
  <w:style w:type="table" w:styleId="LightList-Accent5">
    <w:name w:val="Light List Accent 5"/>
    <w:basedOn w:val="TableNormal"/>
    <w:uiPriority w:val="61"/>
    <w:rsid w:val="00437762"/>
    <w:rPr>
      <w:rFonts w:eastAsia="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Heading2Char">
    <w:name w:val="Heading 2 Char"/>
    <w:link w:val="Heading2"/>
    <w:uiPriority w:val="9"/>
    <w:rsid w:val="00437762"/>
    <w:rPr>
      <w:rFonts w:ascii="Cambria" w:eastAsia="Times New Roman" w:hAnsi="Cambria" w:cs="Times New Roman"/>
      <w:b/>
      <w:bCs/>
      <w:color w:val="4F81BD"/>
      <w:sz w:val="26"/>
      <w:szCs w:val="26"/>
      <w:lang w:eastAsia="pt-PT"/>
    </w:rPr>
  </w:style>
  <w:style w:type="paragraph" w:styleId="TOCHeading">
    <w:name w:val="TOC Heading"/>
    <w:basedOn w:val="Heading1"/>
    <w:next w:val="Normal"/>
    <w:uiPriority w:val="39"/>
    <w:semiHidden/>
    <w:unhideWhenUsed/>
    <w:qFormat/>
    <w:rsid w:val="00732A58"/>
    <w:pPr>
      <w:outlineLvl w:val="9"/>
    </w:pPr>
    <w:rPr>
      <w:lang w:val="pt-PT" w:eastAsia="en-US"/>
    </w:rPr>
  </w:style>
  <w:style w:type="paragraph" w:styleId="TOC2">
    <w:name w:val="toc 2"/>
    <w:basedOn w:val="Normal"/>
    <w:next w:val="Normal"/>
    <w:autoRedefine/>
    <w:uiPriority w:val="39"/>
    <w:unhideWhenUsed/>
    <w:rsid w:val="00732A58"/>
    <w:pPr>
      <w:ind w:left="220"/>
    </w:pPr>
  </w:style>
  <w:style w:type="paragraph" w:styleId="TOC1">
    <w:name w:val="toc 1"/>
    <w:basedOn w:val="Normal"/>
    <w:next w:val="Normal"/>
    <w:autoRedefine/>
    <w:uiPriority w:val="39"/>
    <w:unhideWhenUsed/>
    <w:rsid w:val="00D17657"/>
    <w:pPr>
      <w:tabs>
        <w:tab w:val="left" w:pos="440"/>
        <w:tab w:val="right" w:leader="dot" w:pos="9062"/>
      </w:tabs>
    </w:pPr>
  </w:style>
  <w:style w:type="paragraph" w:styleId="TOC3">
    <w:name w:val="toc 3"/>
    <w:basedOn w:val="Normal"/>
    <w:next w:val="Normal"/>
    <w:autoRedefine/>
    <w:uiPriority w:val="39"/>
    <w:unhideWhenUsed/>
    <w:rsid w:val="00732A58"/>
    <w:pPr>
      <w:ind w:left="440"/>
    </w:pPr>
  </w:style>
  <w:style w:type="character" w:styleId="SubtleEmphasis">
    <w:name w:val="Subtle Emphasis"/>
    <w:uiPriority w:val="19"/>
    <w:qFormat/>
    <w:rsid w:val="00732A58"/>
    <w:rPr>
      <w:i/>
      <w:iCs/>
      <w:color w:val="808080"/>
    </w:rPr>
  </w:style>
  <w:style w:type="paragraph" w:styleId="Header">
    <w:name w:val="header"/>
    <w:basedOn w:val="Normal"/>
    <w:link w:val="HeaderChar"/>
    <w:uiPriority w:val="99"/>
    <w:unhideWhenUsed/>
    <w:rsid w:val="00111CFF"/>
    <w:pPr>
      <w:tabs>
        <w:tab w:val="center" w:pos="4252"/>
        <w:tab w:val="right" w:pos="8504"/>
      </w:tabs>
    </w:pPr>
  </w:style>
  <w:style w:type="character" w:customStyle="1" w:styleId="HeaderChar">
    <w:name w:val="Header Char"/>
    <w:link w:val="Header"/>
    <w:uiPriority w:val="99"/>
    <w:rsid w:val="00111CFF"/>
    <w:rPr>
      <w:sz w:val="22"/>
      <w:szCs w:val="22"/>
      <w:lang w:eastAsia="en-US"/>
    </w:rPr>
  </w:style>
  <w:style w:type="paragraph" w:styleId="Footer">
    <w:name w:val="footer"/>
    <w:basedOn w:val="Normal"/>
    <w:link w:val="FooterChar"/>
    <w:uiPriority w:val="99"/>
    <w:unhideWhenUsed/>
    <w:rsid w:val="00111CFF"/>
    <w:pPr>
      <w:tabs>
        <w:tab w:val="center" w:pos="4252"/>
        <w:tab w:val="right" w:pos="8504"/>
      </w:tabs>
    </w:pPr>
  </w:style>
  <w:style w:type="character" w:customStyle="1" w:styleId="FooterChar">
    <w:name w:val="Footer Char"/>
    <w:link w:val="Footer"/>
    <w:uiPriority w:val="99"/>
    <w:rsid w:val="00111CFF"/>
    <w:rPr>
      <w:sz w:val="22"/>
      <w:szCs w:val="22"/>
      <w:lang w:eastAsia="en-US"/>
    </w:rPr>
  </w:style>
  <w:style w:type="paragraph" w:styleId="Title">
    <w:name w:val="Title"/>
    <w:basedOn w:val="Normal"/>
    <w:next w:val="Normal"/>
    <w:link w:val="TitleChar"/>
    <w:uiPriority w:val="10"/>
    <w:qFormat/>
    <w:rsid w:val="00BC2DDB"/>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uiPriority w:val="10"/>
    <w:rsid w:val="00BC2DDB"/>
    <w:rPr>
      <w:rFonts w:ascii="Calibri Light" w:eastAsia="Times New Roman" w:hAnsi="Calibri Light" w:cs="Times New Roman"/>
      <w:b/>
      <w:bCs/>
      <w:kern w:val="28"/>
      <w:sz w:val="32"/>
      <w:szCs w:val="32"/>
      <w:lang w:eastAsia="en-US"/>
    </w:rPr>
  </w:style>
  <w:style w:type="paragraph" w:styleId="Subtitle">
    <w:name w:val="Subtitle"/>
    <w:basedOn w:val="Normal"/>
    <w:next w:val="Normal"/>
    <w:link w:val="SubtitleChar"/>
    <w:uiPriority w:val="11"/>
    <w:qFormat/>
    <w:rsid w:val="00BC2DDB"/>
    <w:pPr>
      <w:spacing w:after="60"/>
      <w:jc w:val="center"/>
      <w:outlineLvl w:val="1"/>
    </w:pPr>
    <w:rPr>
      <w:rFonts w:ascii="Calibri Light" w:eastAsia="Times New Roman" w:hAnsi="Calibri Light"/>
      <w:sz w:val="24"/>
      <w:szCs w:val="24"/>
    </w:rPr>
  </w:style>
  <w:style w:type="character" w:customStyle="1" w:styleId="SubtitleChar">
    <w:name w:val="Subtitle Char"/>
    <w:link w:val="Subtitle"/>
    <w:uiPriority w:val="11"/>
    <w:rsid w:val="00BC2DDB"/>
    <w:rPr>
      <w:rFonts w:ascii="Calibri Light" w:eastAsia="Times New Roman" w:hAnsi="Calibri Light" w:cs="Times New Roman"/>
      <w:sz w:val="24"/>
      <w:szCs w:val="24"/>
      <w:lang w:eastAsia="en-US"/>
    </w:rPr>
  </w:style>
  <w:style w:type="paragraph" w:customStyle="1" w:styleId="Logo">
    <w:name w:val="Logo"/>
    <w:basedOn w:val="Normal"/>
    <w:next w:val="Normal"/>
    <w:uiPriority w:val="1"/>
    <w:qFormat/>
    <w:rsid w:val="00BC2DDB"/>
    <w:pPr>
      <w:spacing w:before="120" w:after="1440" w:line="240" w:lineRule="auto"/>
      <w:ind w:left="72" w:right="72"/>
      <w:jc w:val="right"/>
    </w:pPr>
    <w:rPr>
      <w:rFonts w:eastAsia="Times New Roman"/>
      <w:color w:val="292733"/>
      <w:kern w:val="22"/>
      <w:sz w:val="52"/>
      <w:szCs w:val="52"/>
      <w:lang w:val="en-US" w:eastAsia="ja-JP"/>
    </w:rPr>
  </w:style>
  <w:style w:type="paragraph" w:customStyle="1" w:styleId="Contactinfo">
    <w:name w:val="Contact info"/>
    <w:basedOn w:val="Normal"/>
    <w:uiPriority w:val="1"/>
    <w:qFormat/>
    <w:rsid w:val="00BC2DDB"/>
    <w:pPr>
      <w:spacing w:before="120" w:after="0" w:line="240" w:lineRule="auto"/>
      <w:ind w:left="72" w:right="72"/>
      <w:jc w:val="right"/>
    </w:pPr>
    <w:rPr>
      <w:rFonts w:eastAsia="Times New Roman"/>
      <w:caps/>
      <w:kern w:val="22"/>
      <w:lang w:val="en-US" w:eastAsia="ja-JP"/>
    </w:rPr>
  </w:style>
  <w:style w:type="table" w:customStyle="1" w:styleId="GridTable1Light-Accent21">
    <w:name w:val="Grid Table 1 Light - Accent 21"/>
    <w:basedOn w:val="TableNormal"/>
    <w:next w:val="GridTable1Light-Accent2"/>
    <w:uiPriority w:val="46"/>
    <w:rsid w:val="00BC2DDB"/>
    <w:rPr>
      <w:rFonts w:eastAsia="Times New Roman"/>
      <w:kern w:val="22"/>
      <w:sz w:val="22"/>
      <w:szCs w:val="22"/>
      <w:lang w:val="en-US" w:eastAsia="ja-JP"/>
    </w:rPr>
    <w:tblPr>
      <w:tblStyleRowBandSize w:val="1"/>
      <w:tblStyleColBandSize w:val="1"/>
      <w:tblBorders>
        <w:top w:val="single" w:sz="4" w:space="0" w:color="BCE1E5"/>
        <w:left w:val="single" w:sz="4" w:space="0" w:color="BCE1E5"/>
        <w:bottom w:val="single" w:sz="4" w:space="0" w:color="BCE1E5"/>
        <w:right w:val="single" w:sz="4" w:space="0" w:color="BCE1E5"/>
        <w:insideH w:val="single" w:sz="4" w:space="0" w:color="BCE1E5"/>
        <w:insideV w:val="single" w:sz="4" w:space="0" w:color="BCE1E5"/>
      </w:tblBorders>
    </w:tblPr>
    <w:tblStylePr w:type="firstRow">
      <w:rPr>
        <w:b/>
        <w:bCs/>
      </w:rPr>
      <w:tblPr/>
      <w:tcPr>
        <w:tcBorders>
          <w:bottom w:val="single" w:sz="12" w:space="0" w:color="9AD3D9"/>
        </w:tcBorders>
      </w:tcPr>
    </w:tblStylePr>
    <w:tblStylePr w:type="lastRow">
      <w:rPr>
        <w:b/>
        <w:bCs/>
      </w:rPr>
      <w:tblPr/>
      <w:tcPr>
        <w:tcBorders>
          <w:top w:val="double" w:sz="2" w:space="0" w:color="9AD3D9"/>
        </w:tcBorders>
      </w:tcPr>
    </w:tblStylePr>
    <w:tblStylePr w:type="firstCol">
      <w:rPr>
        <w:b/>
        <w:bCs/>
      </w:rPr>
    </w:tblStylePr>
    <w:tblStylePr w:type="lastCol">
      <w:rPr>
        <w:b/>
        <w:bCs/>
      </w:rPr>
    </w:tblStylePr>
  </w:style>
  <w:style w:type="table" w:customStyle="1" w:styleId="PlainTable51">
    <w:name w:val="Plain Table 51"/>
    <w:basedOn w:val="TableNormal"/>
    <w:next w:val="PlainTable5"/>
    <w:uiPriority w:val="45"/>
    <w:rsid w:val="00BC2DDB"/>
    <w:rPr>
      <w:rFonts w:eastAsia="Times New Roman"/>
      <w:kern w:val="22"/>
      <w:sz w:val="22"/>
      <w:szCs w:val="22"/>
      <w:lang w:val="en-US" w:eastAsia="ja-JP"/>
    </w:rPr>
    <w:tblPr>
      <w:tblStyleRowBandSize w:val="1"/>
      <w:tblStyleColBandSize w:val="1"/>
    </w:tblPr>
    <w:tblStylePr w:type="firstRow">
      <w:rPr>
        <w:rFonts w:ascii="Calibri" w:eastAsia="Times New Roman" w:hAnsi="Calibri" w:cs="Times New Roman"/>
        <w:i/>
        <w:iCs/>
        <w:sz w:val="26"/>
      </w:rPr>
      <w:tblPr/>
      <w:tcPr>
        <w:tcBorders>
          <w:bottom w:val="single" w:sz="4" w:space="0" w:color="7F7F7F"/>
        </w:tcBorders>
        <w:shd w:val="clear" w:color="auto" w:fill="FFFFFF"/>
      </w:tcPr>
    </w:tblStylePr>
    <w:tblStylePr w:type="lastRow">
      <w:rPr>
        <w:rFonts w:ascii="Calibri" w:eastAsia="Times New Roman" w:hAnsi="Calibri" w:cs="Times New Roman"/>
        <w:i/>
        <w:iCs/>
        <w:sz w:val="26"/>
      </w:rPr>
      <w:tblPr/>
      <w:tcPr>
        <w:tcBorders>
          <w:top w:val="single" w:sz="4" w:space="0" w:color="7F7F7F"/>
        </w:tcBorders>
        <w:shd w:val="clear" w:color="auto" w:fill="FFFFFF"/>
      </w:tcPr>
    </w:tblStylePr>
    <w:tblStylePr w:type="firstCol">
      <w:pPr>
        <w:jc w:val="right"/>
      </w:pPr>
      <w:rPr>
        <w:rFonts w:ascii="Calibri" w:eastAsia="Times New Roman" w:hAnsi="Calibri" w:cs="Times New Roman"/>
        <w:i/>
        <w:iCs/>
        <w:sz w:val="26"/>
      </w:rPr>
      <w:tblPr/>
      <w:tcPr>
        <w:tcBorders>
          <w:right w:val="single" w:sz="4" w:space="0" w:color="7F7F7F"/>
        </w:tcBorders>
        <w:shd w:val="clear" w:color="auto" w:fill="FFFFFF"/>
      </w:tcPr>
    </w:tblStylePr>
    <w:tblStylePr w:type="lastCol">
      <w:rPr>
        <w:rFonts w:ascii="Calibri" w:eastAsia="Times New Roman" w:hAnsi="Calibri"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2">
    <w:name w:val="Grid Table 1 Light Accent 2"/>
    <w:basedOn w:val="TableNormal"/>
    <w:uiPriority w:val="46"/>
    <w:rsid w:val="00BC2DDB"/>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styleId="PlainTable5">
    <w:name w:val="Plain Table 5"/>
    <w:basedOn w:val="TableNormal"/>
    <w:uiPriority w:val="45"/>
    <w:rsid w:val="00BC2DDB"/>
    <w:tblPr>
      <w:tblStyleRowBandSize w:val="1"/>
      <w:tblStyleColBandSize w:val="1"/>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
    <w:name w:val="Table Grid"/>
    <w:basedOn w:val="TableNormal"/>
    <w:uiPriority w:val="39"/>
    <w:rsid w:val="00CA4048"/>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Reference">
    <w:name w:val="Subtle Reference"/>
    <w:uiPriority w:val="31"/>
    <w:qFormat/>
    <w:rsid w:val="00D0652B"/>
    <w:rPr>
      <w:smallCaps/>
      <w:color w:val="5A5A5A"/>
    </w:rPr>
  </w:style>
  <w:style w:type="character" w:styleId="Strong">
    <w:name w:val="Strong"/>
    <w:uiPriority w:val="22"/>
    <w:qFormat/>
    <w:rsid w:val="00C83F74"/>
    <w:rPr>
      <w:b/>
      <w:bCs/>
    </w:rPr>
  </w:style>
  <w:style w:type="character" w:styleId="CommentReference">
    <w:name w:val="annotation reference"/>
    <w:uiPriority w:val="99"/>
    <w:semiHidden/>
    <w:unhideWhenUsed/>
    <w:rsid w:val="00EF4023"/>
    <w:rPr>
      <w:sz w:val="16"/>
      <w:szCs w:val="16"/>
    </w:rPr>
  </w:style>
  <w:style w:type="paragraph" w:styleId="CommentText">
    <w:name w:val="annotation text"/>
    <w:basedOn w:val="Normal"/>
    <w:link w:val="CommentTextChar"/>
    <w:uiPriority w:val="99"/>
    <w:unhideWhenUsed/>
    <w:rsid w:val="00EF4023"/>
    <w:pPr>
      <w:spacing w:after="0" w:line="240" w:lineRule="auto"/>
      <w:ind w:right="-6" w:firstLine="709"/>
      <w:jc w:val="both"/>
    </w:pPr>
    <w:rPr>
      <w:rFonts w:ascii="Arial" w:hAnsi="Arial" w:cs="Arial"/>
      <w:sz w:val="20"/>
      <w:szCs w:val="20"/>
    </w:rPr>
  </w:style>
  <w:style w:type="character" w:customStyle="1" w:styleId="CommentTextChar">
    <w:name w:val="Comment Text Char"/>
    <w:link w:val="CommentText"/>
    <w:uiPriority w:val="99"/>
    <w:rsid w:val="00EF4023"/>
    <w:rPr>
      <w:rFonts w:ascii="Arial" w:hAnsi="Arial" w:cs="Arial"/>
      <w:lang w:eastAsia="en-US"/>
    </w:rPr>
  </w:style>
  <w:style w:type="character" w:styleId="FollowedHyperlink">
    <w:name w:val="FollowedHyperlink"/>
    <w:uiPriority w:val="99"/>
    <w:semiHidden/>
    <w:unhideWhenUsed/>
    <w:rsid w:val="004B2679"/>
    <w:rPr>
      <w:color w:val="954F72"/>
      <w:u w:val="single"/>
    </w:rPr>
  </w:style>
  <w:style w:type="character" w:styleId="IntenseReference">
    <w:name w:val="Intense Reference"/>
    <w:uiPriority w:val="32"/>
    <w:qFormat/>
    <w:rsid w:val="004850A2"/>
    <w:rPr>
      <w:b/>
      <w:bCs/>
      <w:smallCaps/>
      <w:color w:val="5B9BD5"/>
      <w:spacing w:val="5"/>
    </w:rPr>
  </w:style>
  <w:style w:type="character" w:customStyle="1" w:styleId="Heading4Char">
    <w:name w:val="Heading 4 Char"/>
    <w:link w:val="Heading4"/>
    <w:uiPriority w:val="9"/>
    <w:rsid w:val="00C12B64"/>
    <w:rPr>
      <w:rFonts w:ascii="Calibri" w:eastAsia="Times New Roman" w:hAnsi="Calibri" w:cs="Times New Roman"/>
      <w:b/>
      <w:bCs/>
      <w:sz w:val="28"/>
      <w:szCs w:val="28"/>
      <w:lang w:eastAsia="en-US"/>
    </w:rPr>
  </w:style>
  <w:style w:type="paragraph" w:styleId="CommentSubject">
    <w:name w:val="annotation subject"/>
    <w:basedOn w:val="CommentText"/>
    <w:next w:val="CommentText"/>
    <w:link w:val="CommentSubjectChar"/>
    <w:uiPriority w:val="99"/>
    <w:semiHidden/>
    <w:unhideWhenUsed/>
    <w:rsid w:val="00426E15"/>
    <w:pPr>
      <w:spacing w:after="200"/>
      <w:ind w:right="0" w:firstLine="0"/>
      <w:jc w:val="left"/>
    </w:pPr>
    <w:rPr>
      <w:rFonts w:ascii="Calibri" w:hAnsi="Calibri" w:cs="Times New Roman"/>
      <w:b/>
      <w:bCs/>
    </w:rPr>
  </w:style>
  <w:style w:type="character" w:customStyle="1" w:styleId="CommentSubjectChar">
    <w:name w:val="Comment Subject Char"/>
    <w:basedOn w:val="CommentTextChar"/>
    <w:link w:val="CommentSubject"/>
    <w:uiPriority w:val="99"/>
    <w:semiHidden/>
    <w:rsid w:val="00426E15"/>
    <w:rPr>
      <w:rFonts w:ascii="Arial" w:hAnsi="Arial" w:cs="Arial"/>
      <w:b/>
      <w:bCs/>
      <w:lang w:eastAsia="en-US"/>
    </w:rPr>
  </w:style>
  <w:style w:type="character" w:customStyle="1" w:styleId="UnresolvedMention">
    <w:name w:val="Unresolved Mention"/>
    <w:basedOn w:val="DefaultParagraphFont"/>
    <w:uiPriority w:val="99"/>
    <w:semiHidden/>
    <w:unhideWhenUsed/>
    <w:rsid w:val="00B101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687471">
      <w:bodyDiv w:val="1"/>
      <w:marLeft w:val="0"/>
      <w:marRight w:val="0"/>
      <w:marTop w:val="0"/>
      <w:marBottom w:val="0"/>
      <w:divBdr>
        <w:top w:val="none" w:sz="0" w:space="0" w:color="auto"/>
        <w:left w:val="none" w:sz="0" w:space="0" w:color="auto"/>
        <w:bottom w:val="none" w:sz="0" w:space="0" w:color="auto"/>
        <w:right w:val="none" w:sz="0" w:space="0" w:color="auto"/>
      </w:divBdr>
    </w:div>
    <w:div w:id="348222171">
      <w:bodyDiv w:val="1"/>
      <w:marLeft w:val="0"/>
      <w:marRight w:val="0"/>
      <w:marTop w:val="0"/>
      <w:marBottom w:val="0"/>
      <w:divBdr>
        <w:top w:val="none" w:sz="0" w:space="0" w:color="auto"/>
        <w:left w:val="none" w:sz="0" w:space="0" w:color="auto"/>
        <w:bottom w:val="none" w:sz="0" w:space="0" w:color="auto"/>
        <w:right w:val="none" w:sz="0" w:space="0" w:color="auto"/>
      </w:divBdr>
    </w:div>
    <w:div w:id="436679099">
      <w:bodyDiv w:val="1"/>
      <w:marLeft w:val="0"/>
      <w:marRight w:val="0"/>
      <w:marTop w:val="0"/>
      <w:marBottom w:val="0"/>
      <w:divBdr>
        <w:top w:val="none" w:sz="0" w:space="0" w:color="auto"/>
        <w:left w:val="none" w:sz="0" w:space="0" w:color="auto"/>
        <w:bottom w:val="none" w:sz="0" w:space="0" w:color="auto"/>
        <w:right w:val="none" w:sz="0" w:space="0" w:color="auto"/>
      </w:divBdr>
    </w:div>
    <w:div w:id="570165596">
      <w:bodyDiv w:val="1"/>
      <w:marLeft w:val="0"/>
      <w:marRight w:val="0"/>
      <w:marTop w:val="0"/>
      <w:marBottom w:val="0"/>
      <w:divBdr>
        <w:top w:val="none" w:sz="0" w:space="0" w:color="auto"/>
        <w:left w:val="none" w:sz="0" w:space="0" w:color="auto"/>
        <w:bottom w:val="none" w:sz="0" w:space="0" w:color="auto"/>
        <w:right w:val="none" w:sz="0" w:space="0" w:color="auto"/>
      </w:divBdr>
    </w:div>
    <w:div w:id="912662071">
      <w:bodyDiv w:val="1"/>
      <w:marLeft w:val="0"/>
      <w:marRight w:val="0"/>
      <w:marTop w:val="0"/>
      <w:marBottom w:val="0"/>
      <w:divBdr>
        <w:top w:val="none" w:sz="0" w:space="0" w:color="auto"/>
        <w:left w:val="none" w:sz="0" w:space="0" w:color="auto"/>
        <w:bottom w:val="none" w:sz="0" w:space="0" w:color="auto"/>
        <w:right w:val="none" w:sz="0" w:space="0" w:color="auto"/>
      </w:divBdr>
    </w:div>
    <w:div w:id="1063718020">
      <w:bodyDiv w:val="1"/>
      <w:marLeft w:val="0"/>
      <w:marRight w:val="0"/>
      <w:marTop w:val="0"/>
      <w:marBottom w:val="0"/>
      <w:divBdr>
        <w:top w:val="none" w:sz="0" w:space="0" w:color="auto"/>
        <w:left w:val="none" w:sz="0" w:space="0" w:color="auto"/>
        <w:bottom w:val="none" w:sz="0" w:space="0" w:color="auto"/>
        <w:right w:val="none" w:sz="0" w:space="0" w:color="auto"/>
      </w:divBdr>
    </w:div>
    <w:div w:id="1081606226">
      <w:bodyDiv w:val="1"/>
      <w:marLeft w:val="0"/>
      <w:marRight w:val="0"/>
      <w:marTop w:val="0"/>
      <w:marBottom w:val="0"/>
      <w:divBdr>
        <w:top w:val="none" w:sz="0" w:space="0" w:color="auto"/>
        <w:left w:val="none" w:sz="0" w:space="0" w:color="auto"/>
        <w:bottom w:val="none" w:sz="0" w:space="0" w:color="auto"/>
        <w:right w:val="none" w:sz="0" w:space="0" w:color="auto"/>
      </w:divBdr>
    </w:div>
    <w:div w:id="1144660782">
      <w:bodyDiv w:val="1"/>
      <w:marLeft w:val="0"/>
      <w:marRight w:val="0"/>
      <w:marTop w:val="0"/>
      <w:marBottom w:val="0"/>
      <w:divBdr>
        <w:top w:val="none" w:sz="0" w:space="0" w:color="auto"/>
        <w:left w:val="none" w:sz="0" w:space="0" w:color="auto"/>
        <w:bottom w:val="none" w:sz="0" w:space="0" w:color="auto"/>
        <w:right w:val="none" w:sz="0" w:space="0" w:color="auto"/>
      </w:divBdr>
    </w:div>
    <w:div w:id="1177109761">
      <w:bodyDiv w:val="1"/>
      <w:marLeft w:val="0"/>
      <w:marRight w:val="0"/>
      <w:marTop w:val="0"/>
      <w:marBottom w:val="0"/>
      <w:divBdr>
        <w:top w:val="none" w:sz="0" w:space="0" w:color="auto"/>
        <w:left w:val="none" w:sz="0" w:space="0" w:color="auto"/>
        <w:bottom w:val="none" w:sz="0" w:space="0" w:color="auto"/>
        <w:right w:val="none" w:sz="0" w:space="0" w:color="auto"/>
      </w:divBdr>
    </w:div>
    <w:div w:id="1204947802">
      <w:bodyDiv w:val="1"/>
      <w:marLeft w:val="0"/>
      <w:marRight w:val="0"/>
      <w:marTop w:val="0"/>
      <w:marBottom w:val="0"/>
      <w:divBdr>
        <w:top w:val="none" w:sz="0" w:space="0" w:color="auto"/>
        <w:left w:val="none" w:sz="0" w:space="0" w:color="auto"/>
        <w:bottom w:val="none" w:sz="0" w:space="0" w:color="auto"/>
        <w:right w:val="none" w:sz="0" w:space="0" w:color="auto"/>
      </w:divBdr>
    </w:div>
    <w:div w:id="1268923143">
      <w:bodyDiv w:val="1"/>
      <w:marLeft w:val="0"/>
      <w:marRight w:val="0"/>
      <w:marTop w:val="0"/>
      <w:marBottom w:val="0"/>
      <w:divBdr>
        <w:top w:val="none" w:sz="0" w:space="0" w:color="auto"/>
        <w:left w:val="none" w:sz="0" w:space="0" w:color="auto"/>
        <w:bottom w:val="none" w:sz="0" w:space="0" w:color="auto"/>
        <w:right w:val="none" w:sz="0" w:space="0" w:color="auto"/>
      </w:divBdr>
    </w:div>
    <w:div w:id="1432894698">
      <w:bodyDiv w:val="1"/>
      <w:marLeft w:val="0"/>
      <w:marRight w:val="0"/>
      <w:marTop w:val="0"/>
      <w:marBottom w:val="0"/>
      <w:divBdr>
        <w:top w:val="none" w:sz="0" w:space="0" w:color="auto"/>
        <w:left w:val="none" w:sz="0" w:space="0" w:color="auto"/>
        <w:bottom w:val="none" w:sz="0" w:space="0" w:color="auto"/>
        <w:right w:val="none" w:sz="0" w:space="0" w:color="auto"/>
      </w:divBdr>
    </w:div>
    <w:div w:id="1434858677">
      <w:bodyDiv w:val="1"/>
      <w:marLeft w:val="0"/>
      <w:marRight w:val="0"/>
      <w:marTop w:val="0"/>
      <w:marBottom w:val="0"/>
      <w:divBdr>
        <w:top w:val="none" w:sz="0" w:space="0" w:color="auto"/>
        <w:left w:val="none" w:sz="0" w:space="0" w:color="auto"/>
        <w:bottom w:val="none" w:sz="0" w:space="0" w:color="auto"/>
        <w:right w:val="none" w:sz="0" w:space="0" w:color="auto"/>
      </w:divBdr>
    </w:div>
    <w:div w:id="1585914855">
      <w:bodyDiv w:val="1"/>
      <w:marLeft w:val="0"/>
      <w:marRight w:val="0"/>
      <w:marTop w:val="0"/>
      <w:marBottom w:val="0"/>
      <w:divBdr>
        <w:top w:val="none" w:sz="0" w:space="0" w:color="auto"/>
        <w:left w:val="none" w:sz="0" w:space="0" w:color="auto"/>
        <w:bottom w:val="none" w:sz="0" w:space="0" w:color="auto"/>
        <w:right w:val="none" w:sz="0" w:space="0" w:color="auto"/>
      </w:divBdr>
    </w:div>
    <w:div w:id="1660617060">
      <w:bodyDiv w:val="1"/>
      <w:marLeft w:val="0"/>
      <w:marRight w:val="0"/>
      <w:marTop w:val="0"/>
      <w:marBottom w:val="0"/>
      <w:divBdr>
        <w:top w:val="none" w:sz="0" w:space="0" w:color="auto"/>
        <w:left w:val="none" w:sz="0" w:space="0" w:color="auto"/>
        <w:bottom w:val="none" w:sz="0" w:space="0" w:color="auto"/>
        <w:right w:val="none" w:sz="0" w:space="0" w:color="auto"/>
      </w:divBdr>
    </w:div>
    <w:div w:id="1686595910">
      <w:bodyDiv w:val="1"/>
      <w:marLeft w:val="0"/>
      <w:marRight w:val="0"/>
      <w:marTop w:val="0"/>
      <w:marBottom w:val="0"/>
      <w:divBdr>
        <w:top w:val="none" w:sz="0" w:space="0" w:color="auto"/>
        <w:left w:val="none" w:sz="0" w:space="0" w:color="auto"/>
        <w:bottom w:val="none" w:sz="0" w:space="0" w:color="auto"/>
        <w:right w:val="none" w:sz="0" w:space="0" w:color="auto"/>
      </w:divBdr>
    </w:div>
    <w:div w:id="1694263490">
      <w:bodyDiv w:val="1"/>
      <w:marLeft w:val="0"/>
      <w:marRight w:val="0"/>
      <w:marTop w:val="0"/>
      <w:marBottom w:val="0"/>
      <w:divBdr>
        <w:top w:val="none" w:sz="0" w:space="0" w:color="auto"/>
        <w:left w:val="none" w:sz="0" w:space="0" w:color="auto"/>
        <w:bottom w:val="none" w:sz="0" w:space="0" w:color="auto"/>
        <w:right w:val="none" w:sz="0" w:space="0" w:color="auto"/>
      </w:divBdr>
    </w:div>
    <w:div w:id="1720201818">
      <w:bodyDiv w:val="1"/>
      <w:marLeft w:val="0"/>
      <w:marRight w:val="0"/>
      <w:marTop w:val="0"/>
      <w:marBottom w:val="0"/>
      <w:divBdr>
        <w:top w:val="none" w:sz="0" w:space="0" w:color="auto"/>
        <w:left w:val="none" w:sz="0" w:space="0" w:color="auto"/>
        <w:bottom w:val="none" w:sz="0" w:space="0" w:color="auto"/>
        <w:right w:val="none" w:sz="0" w:space="0" w:color="auto"/>
      </w:divBdr>
    </w:div>
    <w:div w:id="1833644161">
      <w:bodyDiv w:val="1"/>
      <w:marLeft w:val="0"/>
      <w:marRight w:val="0"/>
      <w:marTop w:val="0"/>
      <w:marBottom w:val="0"/>
      <w:divBdr>
        <w:top w:val="none" w:sz="0" w:space="0" w:color="auto"/>
        <w:left w:val="none" w:sz="0" w:space="0" w:color="auto"/>
        <w:bottom w:val="none" w:sz="0" w:space="0" w:color="auto"/>
        <w:right w:val="none" w:sz="0" w:space="0" w:color="auto"/>
      </w:divBdr>
    </w:div>
    <w:div w:id="1838108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info@ulusofona.pt" TargetMode="External"/><Relationship Id="rId18" Type="http://schemas.openxmlformats.org/officeDocument/2006/relationships/hyperlink" Target="mailto:info@ulusofona.pt" TargetMode="External"/><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info@ulusofona.pt"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mailto:regresso@ulusofona.p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ges.gov.pt/pt/pagina/covid-19-avisos"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s://wwwcdn.dges.gov.pt/sites/default/files/orientacao_ensino_superior_-_dgs.pdf"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www.ulusofona.pt/noticias/paper-adaptacao-ies-ensino-distancia" TargetMode="External"/><Relationship Id="rId14" Type="http://schemas.openxmlformats.org/officeDocument/2006/relationships/hyperlink" Target="mailto:info@ulusofona.pt" TargetMode="External"/><Relationship Id="rId22" Type="http://schemas.openxmlformats.org/officeDocument/2006/relationships/theme" Target="theme/theme1.xml"/><Relationship Id="rId27" Type="http://schemas.microsoft.com/office/2018/08/relationships/commentsExtensible" Target="commentsExtensi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5E19D0-DF19-4AFF-9E10-E018C29BC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25</Pages>
  <Words>6452</Words>
  <Characters>36781</Characters>
  <Application>Microsoft Office Word</Application>
  <DocSecurity>0</DocSecurity>
  <Lines>306</Lines>
  <Paragraphs>86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Ensinus</Company>
  <LinksUpToDate>false</LinksUpToDate>
  <CharactersWithSpaces>43147</CharactersWithSpaces>
  <SharedDoc>false</SharedDoc>
  <HLinks>
    <vt:vector size="180" baseType="variant">
      <vt:variant>
        <vt:i4>7077968</vt:i4>
      </vt:variant>
      <vt:variant>
        <vt:i4>156</vt:i4>
      </vt:variant>
      <vt:variant>
        <vt:i4>0</vt:i4>
      </vt:variant>
      <vt:variant>
        <vt:i4>5</vt:i4>
      </vt:variant>
      <vt:variant>
        <vt:lpwstr>mailto:regresso@ulusofona.pt</vt:lpwstr>
      </vt:variant>
      <vt:variant>
        <vt:lpwstr/>
      </vt:variant>
      <vt:variant>
        <vt:i4>2555956</vt:i4>
      </vt:variant>
      <vt:variant>
        <vt:i4>153</vt:i4>
      </vt:variant>
      <vt:variant>
        <vt:i4>0</vt:i4>
      </vt:variant>
      <vt:variant>
        <vt:i4>5</vt:i4>
      </vt:variant>
      <vt:variant>
        <vt:lpwstr>https://covid19.min-saude.pt/wp-content/uploads/2020/03/Informac%CC%A7a%CC%83o-006.pdf</vt:lpwstr>
      </vt:variant>
      <vt:variant>
        <vt:lpwstr/>
      </vt:variant>
      <vt:variant>
        <vt:i4>524290</vt:i4>
      </vt:variant>
      <vt:variant>
        <vt:i4>150</vt:i4>
      </vt:variant>
      <vt:variant>
        <vt:i4>0</vt:i4>
      </vt:variant>
      <vt:variant>
        <vt:i4>5</vt:i4>
      </vt:variant>
      <vt:variant>
        <vt:lpwstr>https://www.dgs.pt/directrizes-da-dgs/orientacoes-e-circulares-informativas/orientacao-n-0072020-de-10032020-pdf.aspx</vt:lpwstr>
      </vt:variant>
      <vt:variant>
        <vt:lpwstr/>
      </vt:variant>
      <vt:variant>
        <vt:i4>4521988</vt:i4>
      </vt:variant>
      <vt:variant>
        <vt:i4>147</vt:i4>
      </vt:variant>
      <vt:variant>
        <vt:i4>0</vt:i4>
      </vt:variant>
      <vt:variant>
        <vt:i4>5</vt:i4>
      </vt:variant>
      <vt:variant>
        <vt:lpwstr>https://www.dges.gov.pt/pt/pagina/covid-19-avisos</vt:lpwstr>
      </vt:variant>
      <vt:variant>
        <vt:lpwstr/>
      </vt:variant>
      <vt:variant>
        <vt:i4>1245214</vt:i4>
      </vt:variant>
      <vt:variant>
        <vt:i4>144</vt:i4>
      </vt:variant>
      <vt:variant>
        <vt:i4>0</vt:i4>
      </vt:variant>
      <vt:variant>
        <vt:i4>5</vt:i4>
      </vt:variant>
      <vt:variant>
        <vt:lpwstr>https://wwwcdn.dges.gov.pt/sites/default/files/orientacao_ensino_superior_-_dgs.pdf</vt:lpwstr>
      </vt:variant>
      <vt:variant>
        <vt:lpwstr/>
      </vt:variant>
      <vt:variant>
        <vt:i4>7667814</vt:i4>
      </vt:variant>
      <vt:variant>
        <vt:i4>141</vt:i4>
      </vt:variant>
      <vt:variant>
        <vt:i4>0</vt:i4>
      </vt:variant>
      <vt:variant>
        <vt:i4>5</vt:i4>
      </vt:variant>
      <vt:variant>
        <vt:lpwstr>https://www.ulusofona.pt/noticias/scimago-institutions-ranking-lusofona</vt:lpwstr>
      </vt:variant>
      <vt:variant>
        <vt:lpwstr/>
      </vt:variant>
      <vt:variant>
        <vt:i4>6160408</vt:i4>
      </vt:variant>
      <vt:variant>
        <vt:i4>138</vt:i4>
      </vt:variant>
      <vt:variant>
        <vt:i4>0</vt:i4>
      </vt:variant>
      <vt:variant>
        <vt:i4>5</vt:i4>
      </vt:variant>
      <vt:variant>
        <vt:lpwstr>https://www.ulusofona.pt/noticias/lusofona-universidade-europeia-cinema-media</vt:lpwstr>
      </vt:variant>
      <vt:variant>
        <vt:lpwstr/>
      </vt:variant>
      <vt:variant>
        <vt:i4>7733309</vt:i4>
      </vt:variant>
      <vt:variant>
        <vt:i4>135</vt:i4>
      </vt:variant>
      <vt:variant>
        <vt:i4>0</vt:i4>
      </vt:variant>
      <vt:variant>
        <vt:i4>5</vt:i4>
      </vt:variant>
      <vt:variant>
        <vt:lpwstr>https://www.ulusofona.pt/noticias/paper-adaptacao-ies-ensino-distancia</vt:lpwstr>
      </vt:variant>
      <vt:variant>
        <vt:lpwstr/>
      </vt:variant>
      <vt:variant>
        <vt:i4>1900599</vt:i4>
      </vt:variant>
      <vt:variant>
        <vt:i4>128</vt:i4>
      </vt:variant>
      <vt:variant>
        <vt:i4>0</vt:i4>
      </vt:variant>
      <vt:variant>
        <vt:i4>5</vt:i4>
      </vt:variant>
      <vt:variant>
        <vt:lpwstr/>
      </vt:variant>
      <vt:variant>
        <vt:lpwstr>_Toc48743274</vt:lpwstr>
      </vt:variant>
      <vt:variant>
        <vt:i4>1703991</vt:i4>
      </vt:variant>
      <vt:variant>
        <vt:i4>122</vt:i4>
      </vt:variant>
      <vt:variant>
        <vt:i4>0</vt:i4>
      </vt:variant>
      <vt:variant>
        <vt:i4>5</vt:i4>
      </vt:variant>
      <vt:variant>
        <vt:lpwstr/>
      </vt:variant>
      <vt:variant>
        <vt:lpwstr>_Toc48743273</vt:lpwstr>
      </vt:variant>
      <vt:variant>
        <vt:i4>1769527</vt:i4>
      </vt:variant>
      <vt:variant>
        <vt:i4>116</vt:i4>
      </vt:variant>
      <vt:variant>
        <vt:i4>0</vt:i4>
      </vt:variant>
      <vt:variant>
        <vt:i4>5</vt:i4>
      </vt:variant>
      <vt:variant>
        <vt:lpwstr/>
      </vt:variant>
      <vt:variant>
        <vt:lpwstr>_Toc48743272</vt:lpwstr>
      </vt:variant>
      <vt:variant>
        <vt:i4>1572919</vt:i4>
      </vt:variant>
      <vt:variant>
        <vt:i4>110</vt:i4>
      </vt:variant>
      <vt:variant>
        <vt:i4>0</vt:i4>
      </vt:variant>
      <vt:variant>
        <vt:i4>5</vt:i4>
      </vt:variant>
      <vt:variant>
        <vt:lpwstr/>
      </vt:variant>
      <vt:variant>
        <vt:lpwstr>_Toc48743271</vt:lpwstr>
      </vt:variant>
      <vt:variant>
        <vt:i4>1638455</vt:i4>
      </vt:variant>
      <vt:variant>
        <vt:i4>104</vt:i4>
      </vt:variant>
      <vt:variant>
        <vt:i4>0</vt:i4>
      </vt:variant>
      <vt:variant>
        <vt:i4>5</vt:i4>
      </vt:variant>
      <vt:variant>
        <vt:lpwstr/>
      </vt:variant>
      <vt:variant>
        <vt:lpwstr>_Toc48743270</vt:lpwstr>
      </vt:variant>
      <vt:variant>
        <vt:i4>1048630</vt:i4>
      </vt:variant>
      <vt:variant>
        <vt:i4>98</vt:i4>
      </vt:variant>
      <vt:variant>
        <vt:i4>0</vt:i4>
      </vt:variant>
      <vt:variant>
        <vt:i4>5</vt:i4>
      </vt:variant>
      <vt:variant>
        <vt:lpwstr/>
      </vt:variant>
      <vt:variant>
        <vt:lpwstr>_Toc48743269</vt:lpwstr>
      </vt:variant>
      <vt:variant>
        <vt:i4>1114166</vt:i4>
      </vt:variant>
      <vt:variant>
        <vt:i4>92</vt:i4>
      </vt:variant>
      <vt:variant>
        <vt:i4>0</vt:i4>
      </vt:variant>
      <vt:variant>
        <vt:i4>5</vt:i4>
      </vt:variant>
      <vt:variant>
        <vt:lpwstr/>
      </vt:variant>
      <vt:variant>
        <vt:lpwstr>_Toc48743268</vt:lpwstr>
      </vt:variant>
      <vt:variant>
        <vt:i4>1966134</vt:i4>
      </vt:variant>
      <vt:variant>
        <vt:i4>86</vt:i4>
      </vt:variant>
      <vt:variant>
        <vt:i4>0</vt:i4>
      </vt:variant>
      <vt:variant>
        <vt:i4>5</vt:i4>
      </vt:variant>
      <vt:variant>
        <vt:lpwstr/>
      </vt:variant>
      <vt:variant>
        <vt:lpwstr>_Toc48743267</vt:lpwstr>
      </vt:variant>
      <vt:variant>
        <vt:i4>2031670</vt:i4>
      </vt:variant>
      <vt:variant>
        <vt:i4>80</vt:i4>
      </vt:variant>
      <vt:variant>
        <vt:i4>0</vt:i4>
      </vt:variant>
      <vt:variant>
        <vt:i4>5</vt:i4>
      </vt:variant>
      <vt:variant>
        <vt:lpwstr/>
      </vt:variant>
      <vt:variant>
        <vt:lpwstr>_Toc48743266</vt:lpwstr>
      </vt:variant>
      <vt:variant>
        <vt:i4>1835062</vt:i4>
      </vt:variant>
      <vt:variant>
        <vt:i4>74</vt:i4>
      </vt:variant>
      <vt:variant>
        <vt:i4>0</vt:i4>
      </vt:variant>
      <vt:variant>
        <vt:i4>5</vt:i4>
      </vt:variant>
      <vt:variant>
        <vt:lpwstr/>
      </vt:variant>
      <vt:variant>
        <vt:lpwstr>_Toc48743265</vt:lpwstr>
      </vt:variant>
      <vt:variant>
        <vt:i4>1900598</vt:i4>
      </vt:variant>
      <vt:variant>
        <vt:i4>68</vt:i4>
      </vt:variant>
      <vt:variant>
        <vt:i4>0</vt:i4>
      </vt:variant>
      <vt:variant>
        <vt:i4>5</vt:i4>
      </vt:variant>
      <vt:variant>
        <vt:lpwstr/>
      </vt:variant>
      <vt:variant>
        <vt:lpwstr>_Toc48743264</vt:lpwstr>
      </vt:variant>
      <vt:variant>
        <vt:i4>1703990</vt:i4>
      </vt:variant>
      <vt:variant>
        <vt:i4>62</vt:i4>
      </vt:variant>
      <vt:variant>
        <vt:i4>0</vt:i4>
      </vt:variant>
      <vt:variant>
        <vt:i4>5</vt:i4>
      </vt:variant>
      <vt:variant>
        <vt:lpwstr/>
      </vt:variant>
      <vt:variant>
        <vt:lpwstr>_Toc48743263</vt:lpwstr>
      </vt:variant>
      <vt:variant>
        <vt:i4>1769526</vt:i4>
      </vt:variant>
      <vt:variant>
        <vt:i4>56</vt:i4>
      </vt:variant>
      <vt:variant>
        <vt:i4>0</vt:i4>
      </vt:variant>
      <vt:variant>
        <vt:i4>5</vt:i4>
      </vt:variant>
      <vt:variant>
        <vt:lpwstr/>
      </vt:variant>
      <vt:variant>
        <vt:lpwstr>_Toc48743262</vt:lpwstr>
      </vt:variant>
      <vt:variant>
        <vt:i4>1572918</vt:i4>
      </vt:variant>
      <vt:variant>
        <vt:i4>50</vt:i4>
      </vt:variant>
      <vt:variant>
        <vt:i4>0</vt:i4>
      </vt:variant>
      <vt:variant>
        <vt:i4>5</vt:i4>
      </vt:variant>
      <vt:variant>
        <vt:lpwstr/>
      </vt:variant>
      <vt:variant>
        <vt:lpwstr>_Toc48743261</vt:lpwstr>
      </vt:variant>
      <vt:variant>
        <vt:i4>1638454</vt:i4>
      </vt:variant>
      <vt:variant>
        <vt:i4>44</vt:i4>
      </vt:variant>
      <vt:variant>
        <vt:i4>0</vt:i4>
      </vt:variant>
      <vt:variant>
        <vt:i4>5</vt:i4>
      </vt:variant>
      <vt:variant>
        <vt:lpwstr/>
      </vt:variant>
      <vt:variant>
        <vt:lpwstr>_Toc48743260</vt:lpwstr>
      </vt:variant>
      <vt:variant>
        <vt:i4>1048629</vt:i4>
      </vt:variant>
      <vt:variant>
        <vt:i4>38</vt:i4>
      </vt:variant>
      <vt:variant>
        <vt:i4>0</vt:i4>
      </vt:variant>
      <vt:variant>
        <vt:i4>5</vt:i4>
      </vt:variant>
      <vt:variant>
        <vt:lpwstr/>
      </vt:variant>
      <vt:variant>
        <vt:lpwstr>_Toc48743259</vt:lpwstr>
      </vt:variant>
      <vt:variant>
        <vt:i4>1114165</vt:i4>
      </vt:variant>
      <vt:variant>
        <vt:i4>32</vt:i4>
      </vt:variant>
      <vt:variant>
        <vt:i4>0</vt:i4>
      </vt:variant>
      <vt:variant>
        <vt:i4>5</vt:i4>
      </vt:variant>
      <vt:variant>
        <vt:lpwstr/>
      </vt:variant>
      <vt:variant>
        <vt:lpwstr>_Toc48743258</vt:lpwstr>
      </vt:variant>
      <vt:variant>
        <vt:i4>1966133</vt:i4>
      </vt:variant>
      <vt:variant>
        <vt:i4>26</vt:i4>
      </vt:variant>
      <vt:variant>
        <vt:i4>0</vt:i4>
      </vt:variant>
      <vt:variant>
        <vt:i4>5</vt:i4>
      </vt:variant>
      <vt:variant>
        <vt:lpwstr/>
      </vt:variant>
      <vt:variant>
        <vt:lpwstr>_Toc48743257</vt:lpwstr>
      </vt:variant>
      <vt:variant>
        <vt:i4>2031669</vt:i4>
      </vt:variant>
      <vt:variant>
        <vt:i4>20</vt:i4>
      </vt:variant>
      <vt:variant>
        <vt:i4>0</vt:i4>
      </vt:variant>
      <vt:variant>
        <vt:i4>5</vt:i4>
      </vt:variant>
      <vt:variant>
        <vt:lpwstr/>
      </vt:variant>
      <vt:variant>
        <vt:lpwstr>_Toc48743256</vt:lpwstr>
      </vt:variant>
      <vt:variant>
        <vt:i4>1835061</vt:i4>
      </vt:variant>
      <vt:variant>
        <vt:i4>14</vt:i4>
      </vt:variant>
      <vt:variant>
        <vt:i4>0</vt:i4>
      </vt:variant>
      <vt:variant>
        <vt:i4>5</vt:i4>
      </vt:variant>
      <vt:variant>
        <vt:lpwstr/>
      </vt:variant>
      <vt:variant>
        <vt:lpwstr>_Toc48743255</vt:lpwstr>
      </vt:variant>
      <vt:variant>
        <vt:i4>1900597</vt:i4>
      </vt:variant>
      <vt:variant>
        <vt:i4>8</vt:i4>
      </vt:variant>
      <vt:variant>
        <vt:i4>0</vt:i4>
      </vt:variant>
      <vt:variant>
        <vt:i4>5</vt:i4>
      </vt:variant>
      <vt:variant>
        <vt:lpwstr/>
      </vt:variant>
      <vt:variant>
        <vt:lpwstr>_Toc48743254</vt:lpwstr>
      </vt:variant>
      <vt:variant>
        <vt:i4>1703989</vt:i4>
      </vt:variant>
      <vt:variant>
        <vt:i4>2</vt:i4>
      </vt:variant>
      <vt:variant>
        <vt:i4>0</vt:i4>
      </vt:variant>
      <vt:variant>
        <vt:i4>5</vt:i4>
      </vt:variant>
      <vt:variant>
        <vt:lpwstr/>
      </vt:variant>
      <vt:variant>
        <vt:lpwstr>_Toc48743253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mjdamasio</dc:creator>
  <cp:keywords/>
  <cp:lastModifiedBy>MARIA MANUELA ABREU DA SILVA FERREIRA SILVESTRE</cp:lastModifiedBy>
  <cp:revision>3</cp:revision>
  <cp:lastPrinted>2020-09-04T10:03:00Z</cp:lastPrinted>
  <dcterms:created xsi:type="dcterms:W3CDTF">2020-09-14T15:41:00Z</dcterms:created>
  <dcterms:modified xsi:type="dcterms:W3CDTF">2020-09-14T15:54:00Z</dcterms:modified>
</cp:coreProperties>
</file>